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4AAC" w:rsidRDefault="00000000">
      <w:pPr>
        <w:widowControl w:val="0"/>
        <w:pBdr>
          <w:top w:val="nil"/>
          <w:left w:val="nil"/>
          <w:bottom w:val="nil"/>
          <w:right w:val="nil"/>
          <w:between w:val="nil"/>
        </w:pBdr>
        <w:spacing w:line="276" w:lineRule="auto"/>
      </w:pPr>
      <w:r>
        <w:rPr>
          <w:noProof/>
        </w:rPr>
        <w:pict w14:anchorId="6E132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9264;visibility:hidden">
            <o:lock v:ext="edit" selection="t"/>
          </v:shape>
        </w:pict>
      </w:r>
      <w:r>
        <w:rPr>
          <w:noProof/>
        </w:rPr>
        <w:pict w14:anchorId="326DDD43">
          <v:shape id="_x0000_s1027" type="#_x0000_t136" style="position:absolute;margin-left:0;margin-top:0;width:50pt;height:50pt;z-index:251660288;visibility:hidden">
            <o:lock v:ext="edit" selection="t"/>
          </v:shape>
        </w:pict>
      </w:r>
      <w:r>
        <w:rPr>
          <w:noProof/>
        </w:rPr>
        <w:pict w14:anchorId="6F299512">
          <v:shape id="_x0000_s1026" type="#_x0000_t136" style="position:absolute;margin-left:0;margin-top:0;width:50pt;height:50pt;z-index:251661312;visibility:hidden">
            <o:lock v:ext="edit" selection="t"/>
          </v:shape>
        </w:pict>
      </w:r>
    </w:p>
    <w:p w14:paraId="00000002" w14:textId="77777777" w:rsidR="001A4AAC" w:rsidRDefault="001A4AAC">
      <w:pPr>
        <w:widowControl w:val="0"/>
        <w:pBdr>
          <w:top w:val="nil"/>
          <w:left w:val="nil"/>
          <w:bottom w:val="nil"/>
          <w:right w:val="nil"/>
          <w:between w:val="nil"/>
        </w:pBdr>
        <w:spacing w:line="276" w:lineRule="auto"/>
      </w:pPr>
    </w:p>
    <w:p w14:paraId="00000003" w14:textId="77777777" w:rsidR="001A4AAC" w:rsidRDefault="001512D7">
      <w:pPr>
        <w:ind w:right="-336" w:hanging="34"/>
        <w:jc w:val="center"/>
        <w:rPr>
          <w:b/>
        </w:rPr>
      </w:pPr>
      <w:r>
        <w:rPr>
          <w:b/>
        </w:rPr>
        <w:t xml:space="preserve">CROQUET TASMANIA </w:t>
      </w:r>
    </w:p>
    <w:p w14:paraId="00000004" w14:textId="77777777" w:rsidR="001A4AAC" w:rsidRDefault="001512D7">
      <w:pPr>
        <w:ind w:right="-336"/>
        <w:jc w:val="center"/>
        <w:rPr>
          <w:b/>
        </w:rPr>
      </w:pPr>
      <w:r>
        <w:rPr>
          <w:b/>
        </w:rPr>
        <w:t>EXECUTIVE MEETING MINUTES</w:t>
      </w:r>
    </w:p>
    <w:p w14:paraId="00000005" w14:textId="77777777" w:rsidR="001A4AAC" w:rsidRDefault="001512D7">
      <w:pPr>
        <w:ind w:right="-336"/>
        <w:jc w:val="center"/>
        <w:rPr>
          <w:b/>
        </w:rPr>
      </w:pPr>
      <w:r>
        <w:rPr>
          <w:b/>
        </w:rPr>
        <w:t>Monthly Meeting - 20 September 2022 - via Zoom</w:t>
      </w:r>
    </w:p>
    <w:p w14:paraId="00000006" w14:textId="77777777" w:rsidR="001A4AAC" w:rsidRDefault="001A4AAC">
      <w:pPr>
        <w:ind w:right="-336"/>
        <w:jc w:val="center"/>
      </w:pPr>
    </w:p>
    <w:p w14:paraId="00000007" w14:textId="77777777" w:rsidR="001A4AAC" w:rsidRDefault="001A4AAC">
      <w:pPr>
        <w:ind w:right="-336"/>
      </w:pPr>
    </w:p>
    <w:p w14:paraId="00000008" w14:textId="38AD1320" w:rsidR="001A4AAC" w:rsidRDefault="001512D7">
      <w:pPr>
        <w:ind w:right="-336"/>
      </w:pPr>
      <w:r>
        <w:t>Present: Sylvia Wing, June Pongratz, Peter Tracey, Paul Godard, Joan Williams, Leigh Herington, Gina Kirkland</w:t>
      </w:r>
      <w:r w:rsidR="00902CAE">
        <w:t>, Jane Hyland</w:t>
      </w:r>
    </w:p>
    <w:p w14:paraId="00000009" w14:textId="77777777" w:rsidR="001A4AAC" w:rsidRDefault="001A4AAC">
      <w:pPr>
        <w:ind w:right="-336"/>
      </w:pPr>
    </w:p>
    <w:p w14:paraId="0000000A" w14:textId="77777777" w:rsidR="001A4AAC" w:rsidRDefault="001512D7">
      <w:pPr>
        <w:ind w:right="-336"/>
      </w:pPr>
      <w:r>
        <w:t>1.</w:t>
      </w:r>
      <w:r>
        <w:tab/>
        <w:t>Meeting opened 4.00pm by President, Sylvia Wing</w:t>
      </w:r>
    </w:p>
    <w:p w14:paraId="0000000B" w14:textId="77777777" w:rsidR="001A4AAC" w:rsidRDefault="001A4AAC">
      <w:pPr>
        <w:ind w:right="-336"/>
      </w:pPr>
    </w:p>
    <w:p w14:paraId="0000000C" w14:textId="77777777" w:rsidR="001A4AAC" w:rsidRDefault="001512D7">
      <w:pPr>
        <w:ind w:right="-336"/>
      </w:pPr>
      <w:r>
        <w:t>2.</w:t>
      </w:r>
      <w:r>
        <w:tab/>
        <w:t>Apologies: nil</w:t>
      </w:r>
    </w:p>
    <w:p w14:paraId="0000000D" w14:textId="77777777" w:rsidR="001A4AAC" w:rsidRDefault="001A4AAC">
      <w:pPr>
        <w:ind w:right="-336"/>
      </w:pPr>
    </w:p>
    <w:p w14:paraId="0000000E" w14:textId="77777777" w:rsidR="001A4AAC" w:rsidRDefault="001512D7">
      <w:pPr>
        <w:ind w:right="-336"/>
      </w:pPr>
      <w:r>
        <w:t xml:space="preserve">3. </w:t>
      </w:r>
      <w:r>
        <w:tab/>
        <w:t>Minutes of previous meeting</w:t>
      </w:r>
    </w:p>
    <w:p w14:paraId="0000000F" w14:textId="77777777" w:rsidR="001A4AAC" w:rsidRDefault="001A4AAC">
      <w:pPr>
        <w:ind w:right="-336"/>
      </w:pPr>
    </w:p>
    <w:p w14:paraId="00000010" w14:textId="77777777" w:rsidR="001A4AAC" w:rsidRDefault="001512D7">
      <w:pPr>
        <w:numPr>
          <w:ilvl w:val="0"/>
          <w:numId w:val="1"/>
        </w:numPr>
        <w:ind w:right="-336"/>
      </w:pPr>
      <w:r>
        <w:t>Reference to John Howe to be amended to John Hayes</w:t>
      </w:r>
    </w:p>
    <w:p w14:paraId="00000011" w14:textId="77777777" w:rsidR="001A4AAC" w:rsidRDefault="001512D7">
      <w:pPr>
        <w:numPr>
          <w:ilvl w:val="0"/>
          <w:numId w:val="1"/>
        </w:numPr>
        <w:ind w:right="-336"/>
      </w:pPr>
      <w:r>
        <w:t>Referee travel costs deferred to September meeting.</w:t>
      </w:r>
    </w:p>
    <w:p w14:paraId="00000012" w14:textId="77777777" w:rsidR="001A4AAC" w:rsidRDefault="001A4AAC">
      <w:pPr>
        <w:ind w:right="-336"/>
      </w:pPr>
    </w:p>
    <w:p w14:paraId="00000013" w14:textId="77777777" w:rsidR="001A4AAC" w:rsidRDefault="001512D7">
      <w:pPr>
        <w:ind w:right="-336"/>
        <w:rPr>
          <w:u w:val="single"/>
        </w:rPr>
      </w:pPr>
      <w:r>
        <w:tab/>
      </w:r>
      <w:r>
        <w:rPr>
          <w:u w:val="single"/>
        </w:rPr>
        <w:t xml:space="preserve">Moved Leigh Herington, seconded Peter Tracey. Minutes accepted. </w:t>
      </w:r>
    </w:p>
    <w:p w14:paraId="00000014" w14:textId="77777777" w:rsidR="001A4AAC" w:rsidRDefault="001512D7">
      <w:pPr>
        <w:ind w:right="-336"/>
      </w:pPr>
      <w:r>
        <w:tab/>
      </w:r>
    </w:p>
    <w:p w14:paraId="00000015" w14:textId="77777777" w:rsidR="001A4AAC" w:rsidRDefault="001512D7">
      <w:r>
        <w:t>4.</w:t>
      </w:r>
      <w:r>
        <w:rPr>
          <w:b/>
        </w:rPr>
        <w:tab/>
      </w:r>
      <w:r>
        <w:t>Matters arising from minutes</w:t>
      </w:r>
    </w:p>
    <w:p w14:paraId="00000016" w14:textId="77777777" w:rsidR="001A4AAC" w:rsidRDefault="001A4AAC"/>
    <w:p w14:paraId="00000017" w14:textId="77777777" w:rsidR="001A4AAC" w:rsidRDefault="001512D7">
      <w:r>
        <w:tab/>
        <w:t>Ian Smith will be organising the Government House open day croquet</w:t>
      </w:r>
    </w:p>
    <w:p w14:paraId="00000018" w14:textId="77777777" w:rsidR="001A4AAC" w:rsidRDefault="001512D7">
      <w:r>
        <w:tab/>
        <w:t>There is one more GC event yet to be held by NRCC in 2022</w:t>
      </w:r>
    </w:p>
    <w:p w14:paraId="00000019" w14:textId="77777777" w:rsidR="001A4AAC" w:rsidRDefault="001A4AAC"/>
    <w:p w14:paraId="0000001A" w14:textId="77777777" w:rsidR="001A4AAC" w:rsidRDefault="001512D7">
      <w:pPr>
        <w:spacing w:line="276" w:lineRule="auto"/>
      </w:pPr>
      <w:r>
        <w:t xml:space="preserve">5. </w:t>
      </w:r>
      <w:r>
        <w:tab/>
        <w:t xml:space="preserve">Correspondence </w:t>
      </w:r>
    </w:p>
    <w:p w14:paraId="0000001B" w14:textId="77777777" w:rsidR="001A4AAC" w:rsidRDefault="001A4AAC">
      <w:pPr>
        <w:spacing w:line="276" w:lineRule="auto"/>
      </w:pPr>
    </w:p>
    <w:p w14:paraId="0000001C" w14:textId="77777777" w:rsidR="001A4AAC" w:rsidRDefault="001512D7">
      <w:pPr>
        <w:spacing w:line="276" w:lineRule="auto"/>
      </w:pPr>
      <w:r>
        <w:t>5.1</w:t>
      </w:r>
      <w:r>
        <w:tab/>
        <w:t xml:space="preserve">Inwards: </w:t>
      </w:r>
    </w:p>
    <w:p w14:paraId="0000001D" w14:textId="77777777" w:rsidR="001A4AAC" w:rsidRDefault="001A4AAC">
      <w:pPr>
        <w:spacing w:line="276" w:lineRule="auto"/>
      </w:pPr>
    </w:p>
    <w:p w14:paraId="0000001E" w14:textId="77777777" w:rsidR="001A4AAC" w:rsidRDefault="001512D7">
      <w:pPr>
        <w:spacing w:line="276" w:lineRule="auto"/>
        <w:ind w:left="720"/>
      </w:pPr>
      <w:r>
        <w:t>16 August 2022 - Hugh Graham, Good Sports Acquisition Campaign - promotion to clubs</w:t>
      </w:r>
    </w:p>
    <w:p w14:paraId="0000001F" w14:textId="77777777" w:rsidR="001A4AAC" w:rsidRDefault="001512D7">
      <w:pPr>
        <w:spacing w:line="276" w:lineRule="auto"/>
        <w:ind w:left="720"/>
      </w:pPr>
      <w:r>
        <w:t>17 August 2022 - Jim Clement - ACA Board meeting minutes</w:t>
      </w:r>
    </w:p>
    <w:p w14:paraId="00000020" w14:textId="77777777" w:rsidR="001A4AAC" w:rsidRDefault="001512D7">
      <w:pPr>
        <w:spacing w:line="276" w:lineRule="auto"/>
        <w:ind w:left="720"/>
      </w:pPr>
      <w:r>
        <w:t>18 August 2022 - Good Sports - invitation to join</w:t>
      </w:r>
    </w:p>
    <w:p w14:paraId="00000021" w14:textId="77777777" w:rsidR="001A4AAC" w:rsidRDefault="001512D7">
      <w:pPr>
        <w:spacing w:line="276" w:lineRule="auto"/>
        <w:ind w:left="720"/>
      </w:pPr>
      <w:r>
        <w:t>18 August 2022 - Peter Freer, 2022 Flyer for 2022 Australian Golf Croquet Handicap Doubles and Singles 26-30 September 2022</w:t>
      </w:r>
    </w:p>
    <w:p w14:paraId="00000022" w14:textId="77777777" w:rsidR="001A4AAC" w:rsidRDefault="001512D7">
      <w:pPr>
        <w:spacing w:line="276" w:lineRule="auto"/>
        <w:ind w:left="720"/>
      </w:pPr>
      <w:r>
        <w:t>19 August 2022 - Graeme Price - withdrawal from Tasmanian GC team</w:t>
      </w:r>
    </w:p>
    <w:p w14:paraId="00000023" w14:textId="77777777" w:rsidR="001A4AAC" w:rsidRDefault="001512D7">
      <w:pPr>
        <w:spacing w:line="276" w:lineRule="auto"/>
        <w:ind w:left="720"/>
      </w:pPr>
      <w:r>
        <w:t>22 August 2022 - Patsy Paine - Managers Report for the 2022 GC Classic</w:t>
      </w:r>
    </w:p>
    <w:p w14:paraId="00000024" w14:textId="77777777" w:rsidR="001A4AAC" w:rsidRDefault="001512D7">
      <w:pPr>
        <w:spacing w:line="276" w:lineRule="auto"/>
        <w:ind w:left="720"/>
      </w:pPr>
      <w:r>
        <w:t>25 August 2022 - Sport and Recreation - Child and Youth Safe Organisations Framework for Tasmania - forums</w:t>
      </w:r>
    </w:p>
    <w:p w14:paraId="00000025" w14:textId="77777777" w:rsidR="001A4AAC" w:rsidRDefault="001512D7">
      <w:pPr>
        <w:spacing w:line="276" w:lineRule="auto"/>
        <w:ind w:left="720"/>
      </w:pPr>
      <w:r>
        <w:t>25 August 2022 - Greg Bury - draft project plan for the roll out of the National Member Platform in Tasmania</w:t>
      </w:r>
    </w:p>
    <w:p w14:paraId="00000026" w14:textId="77777777" w:rsidR="001A4AAC" w:rsidRDefault="001512D7">
      <w:pPr>
        <w:spacing w:line="276" w:lineRule="auto"/>
        <w:ind w:left="720"/>
      </w:pPr>
      <w:r>
        <w:t xml:space="preserve">26 August 2022 - Play by the Rules - advice of event: Championing Diversity and Inclusion through the Sport Media </w:t>
      </w:r>
    </w:p>
    <w:p w14:paraId="00000027" w14:textId="77777777" w:rsidR="001A4AAC" w:rsidRDefault="001512D7">
      <w:pPr>
        <w:spacing w:line="276" w:lineRule="auto"/>
        <w:ind w:left="720"/>
      </w:pPr>
      <w:r>
        <w:t>29 August 2022 - Greg Bury - Member Management Platform Update</w:t>
      </w:r>
    </w:p>
    <w:p w14:paraId="00000028" w14:textId="77777777" w:rsidR="001A4AAC" w:rsidRDefault="001512D7">
      <w:pPr>
        <w:spacing w:line="276" w:lineRule="auto"/>
        <w:ind w:left="720"/>
      </w:pPr>
      <w:r>
        <w:lastRenderedPageBreak/>
        <w:t>30 August 2022 - Jim Clement - advice of new course: The Defence - Risk Education for Directors</w:t>
      </w:r>
    </w:p>
    <w:p w14:paraId="00000029" w14:textId="77777777" w:rsidR="001A4AAC" w:rsidRDefault="001512D7">
      <w:pPr>
        <w:spacing w:line="276" w:lineRule="auto"/>
        <w:ind w:left="720"/>
      </w:pPr>
      <w:r>
        <w:t>31 August 2022 - Zoom Renewal Notification</w:t>
      </w:r>
    </w:p>
    <w:p w14:paraId="0000002A" w14:textId="77777777" w:rsidR="001A4AAC" w:rsidRDefault="001512D7">
      <w:pPr>
        <w:spacing w:line="276" w:lineRule="auto"/>
        <w:ind w:left="720"/>
      </w:pPr>
      <w:r>
        <w:t>31 August 2022 - Latrobe Croquet Club AGM - notification of committee members</w:t>
      </w:r>
    </w:p>
    <w:p w14:paraId="0000002B" w14:textId="77777777" w:rsidR="001A4AAC" w:rsidRDefault="001512D7">
      <w:pPr>
        <w:spacing w:line="276" w:lineRule="auto"/>
        <w:ind w:left="720"/>
      </w:pPr>
      <w:r>
        <w:t>1 September 2022 - Greg Bury - TIDYHQ Support Guide</w:t>
      </w:r>
    </w:p>
    <w:p w14:paraId="0000002C" w14:textId="77777777" w:rsidR="001A4AAC" w:rsidRDefault="001512D7">
      <w:pPr>
        <w:spacing w:line="276" w:lineRule="auto"/>
        <w:ind w:left="720"/>
      </w:pPr>
      <w:r>
        <w:t>1 September 2022 - Peter Freer - Advice of 2022 President’s AC Eights 7-10 October 2022</w:t>
      </w:r>
    </w:p>
    <w:p w14:paraId="0000002D" w14:textId="77777777" w:rsidR="001A4AAC" w:rsidRDefault="001512D7">
      <w:pPr>
        <w:spacing w:line="276" w:lineRule="auto"/>
        <w:ind w:left="720"/>
      </w:pPr>
      <w:r>
        <w:t>1 September 2022 - Good Sports - Tips for responsible drinking at end of season celebrations</w:t>
      </w:r>
    </w:p>
    <w:p w14:paraId="0000002E" w14:textId="77777777" w:rsidR="001A4AAC" w:rsidRDefault="001512D7">
      <w:pPr>
        <w:spacing w:line="276" w:lineRule="auto"/>
        <w:ind w:left="720"/>
      </w:pPr>
      <w:r>
        <w:t>1 September 2022 and 7 September 2022 - Australian Sports Foundation - Active Kids grant round open</w:t>
      </w:r>
    </w:p>
    <w:p w14:paraId="0000002F" w14:textId="77777777" w:rsidR="001A4AAC" w:rsidRDefault="001512D7">
      <w:pPr>
        <w:spacing w:line="276" w:lineRule="auto"/>
        <w:ind w:left="720"/>
      </w:pPr>
      <w:r>
        <w:t>2 September 2022 - Invitation for CT to have a presence at Government House Open Day 6 November 2022</w:t>
      </w:r>
    </w:p>
    <w:p w14:paraId="00000030" w14:textId="77777777" w:rsidR="001A4AAC" w:rsidRDefault="001512D7">
      <w:pPr>
        <w:spacing w:line="276" w:lineRule="auto"/>
        <w:ind w:left="720"/>
      </w:pPr>
      <w:r>
        <w:t>4 September 2022 - Agenda for ACA Discussion Form, Adelaide, 19 September 2022</w:t>
      </w:r>
    </w:p>
    <w:p w14:paraId="00000031" w14:textId="77777777" w:rsidR="001A4AAC" w:rsidRDefault="001512D7">
      <w:pPr>
        <w:spacing w:line="276" w:lineRule="auto"/>
        <w:ind w:left="720"/>
      </w:pPr>
      <w:r>
        <w:t>5 September 2022 - Jim Clement - Australian Sports Commission unveils new vision for sport volunteering</w:t>
      </w:r>
    </w:p>
    <w:p w14:paraId="00000032" w14:textId="77777777" w:rsidR="001A4AAC" w:rsidRDefault="001512D7">
      <w:pPr>
        <w:spacing w:line="276" w:lineRule="auto"/>
        <w:ind w:left="720"/>
      </w:pPr>
      <w:r>
        <w:t>5 September 2022 - Tasmanian Institute of Sport - modern coaching webinars</w:t>
      </w:r>
    </w:p>
    <w:p w14:paraId="00000033" w14:textId="77777777" w:rsidR="001A4AAC" w:rsidRDefault="001512D7">
      <w:pPr>
        <w:spacing w:line="276" w:lineRule="auto"/>
        <w:ind w:left="720"/>
      </w:pPr>
      <w:r>
        <w:t>7 September 2022 - ACA National Coordinator of Gateball - Article on the joys and benefits of playing multiple codes of mallet sport</w:t>
      </w:r>
    </w:p>
    <w:p w14:paraId="00000034" w14:textId="77777777" w:rsidR="001A4AAC" w:rsidRDefault="001512D7">
      <w:pPr>
        <w:spacing w:line="276" w:lineRule="auto"/>
        <w:ind w:left="720"/>
      </w:pPr>
      <w:r>
        <w:t>7 September 2022 - E&amp;I Bassett - apology - unable to attend presentation on National Member Management Platform</w:t>
      </w:r>
    </w:p>
    <w:p w14:paraId="00000035" w14:textId="77777777" w:rsidR="001A4AAC" w:rsidRDefault="001512D7">
      <w:pPr>
        <w:spacing w:line="276" w:lineRule="auto"/>
        <w:ind w:left="720"/>
      </w:pPr>
      <w:r>
        <w:t>7 September 2022 - TIS - AIS Eating Disorder in Sport Workshop</w:t>
      </w:r>
    </w:p>
    <w:p w14:paraId="00000036" w14:textId="77777777" w:rsidR="001A4AAC" w:rsidRDefault="001512D7">
      <w:pPr>
        <w:spacing w:line="276" w:lineRule="auto"/>
        <w:ind w:left="720"/>
      </w:pPr>
      <w:r>
        <w:t>7 September 2022 - Sarina Cevaal- Hewitt - Link to live-streaming of the Brian Reuther Association Croquet Challenge Cup</w:t>
      </w:r>
    </w:p>
    <w:p w14:paraId="00000037" w14:textId="77777777" w:rsidR="001A4AAC" w:rsidRDefault="001512D7">
      <w:pPr>
        <w:spacing w:line="276" w:lineRule="auto"/>
        <w:ind w:left="720"/>
      </w:pPr>
      <w:r>
        <w:t>8 September 2022 - Rob Murray, ACA - Applications for 2022 ACA Scholarships now open</w:t>
      </w:r>
    </w:p>
    <w:p w14:paraId="00000038" w14:textId="77777777" w:rsidR="001A4AAC" w:rsidRDefault="001512D7">
      <w:pPr>
        <w:spacing w:line="276" w:lineRule="auto"/>
        <w:ind w:left="720"/>
      </w:pPr>
      <w:r>
        <w:t>9 September 2022 - Noel Davies - query re venues for AC Medals Event</w:t>
      </w:r>
    </w:p>
    <w:p w14:paraId="00000039" w14:textId="77777777" w:rsidR="001A4AAC" w:rsidRDefault="001512D7">
      <w:pPr>
        <w:spacing w:line="276" w:lineRule="auto"/>
        <w:ind w:left="720"/>
      </w:pPr>
      <w:r>
        <w:t>9 September 2022 - Rob McAdam - proposed new By-Laws</w:t>
      </w:r>
    </w:p>
    <w:p w14:paraId="0000003A" w14:textId="77777777" w:rsidR="001A4AAC" w:rsidRDefault="001512D7">
      <w:pPr>
        <w:spacing w:line="276" w:lineRule="auto"/>
        <w:ind w:left="720"/>
      </w:pPr>
      <w:r>
        <w:t>13 September 2022 - Sport and Recreation - National Member Protection Information Officer Review and the National Integrity Framework</w:t>
      </w:r>
    </w:p>
    <w:p w14:paraId="0000003B" w14:textId="77777777" w:rsidR="001A4AAC" w:rsidRDefault="001512D7">
      <w:pPr>
        <w:spacing w:line="276" w:lineRule="auto"/>
        <w:ind w:left="720"/>
      </w:pPr>
      <w:r>
        <w:t xml:space="preserve">14 September 2022 - TIS - AFL Coaching Forum </w:t>
      </w:r>
    </w:p>
    <w:p w14:paraId="0000003C" w14:textId="77777777" w:rsidR="001A4AAC" w:rsidRDefault="001512D7">
      <w:pPr>
        <w:spacing w:line="276" w:lineRule="auto"/>
        <w:ind w:left="720"/>
      </w:pPr>
      <w:r>
        <w:t>15 September 2022 - Greg Bury - thanks for the update on the National Member Management Platform</w:t>
      </w:r>
    </w:p>
    <w:p w14:paraId="0000003D" w14:textId="77777777" w:rsidR="001A4AAC" w:rsidRDefault="001512D7">
      <w:pPr>
        <w:spacing w:line="276" w:lineRule="auto"/>
        <w:ind w:left="720"/>
      </w:pPr>
      <w:r>
        <w:t>15 September 2022 - Alcohol and Drug Foundation - request for nominations for the Good Sports Awards 2022</w:t>
      </w:r>
    </w:p>
    <w:p w14:paraId="0000003E" w14:textId="77777777" w:rsidR="001A4AAC" w:rsidRDefault="001A4AAC">
      <w:pPr>
        <w:spacing w:line="276" w:lineRule="auto"/>
        <w:ind w:left="720"/>
        <w:rPr>
          <w:i/>
          <w:sz w:val="20"/>
          <w:szCs w:val="20"/>
        </w:rPr>
      </w:pPr>
    </w:p>
    <w:p w14:paraId="0000003F" w14:textId="77777777" w:rsidR="001A4AAC" w:rsidRDefault="001512D7">
      <w:pPr>
        <w:spacing w:line="276" w:lineRule="auto"/>
      </w:pPr>
      <w:r>
        <w:t>5.2</w:t>
      </w:r>
      <w:r>
        <w:tab/>
        <w:t>Outwards:</w:t>
      </w:r>
    </w:p>
    <w:p w14:paraId="00000040" w14:textId="77777777" w:rsidR="001A4AAC" w:rsidRDefault="001A4AAC">
      <w:pPr>
        <w:spacing w:line="276" w:lineRule="auto"/>
      </w:pPr>
    </w:p>
    <w:p w14:paraId="00000041" w14:textId="77777777" w:rsidR="001A4AAC" w:rsidRDefault="001512D7">
      <w:pPr>
        <w:spacing w:line="276" w:lineRule="auto"/>
        <w:ind w:left="720"/>
      </w:pPr>
      <w:r>
        <w:t>19 August 2022 - June Pongratz to Peter Freer - advice of revised Tas GC team members</w:t>
      </w:r>
    </w:p>
    <w:p w14:paraId="00000042" w14:textId="77777777" w:rsidR="001A4AAC" w:rsidRDefault="001512D7">
      <w:pPr>
        <w:spacing w:line="276" w:lineRule="auto"/>
        <w:ind w:left="720"/>
      </w:pPr>
      <w:r>
        <w:t>22 August 2022 – June Pongratz to Jim Clement – confirming Sue Beattie would be representing Tasmania at Discussion Forum in Adelaide</w:t>
      </w:r>
    </w:p>
    <w:p w14:paraId="00000043" w14:textId="77777777" w:rsidR="001A4AAC" w:rsidRDefault="001512D7">
      <w:pPr>
        <w:spacing w:line="276" w:lineRule="auto"/>
        <w:ind w:left="720"/>
      </w:pPr>
      <w:r>
        <w:lastRenderedPageBreak/>
        <w:t>25 August 2022 - Peter Tracey to Jim Clement - comments on ACA Affiliation Fee Proposal</w:t>
      </w:r>
    </w:p>
    <w:p w14:paraId="00000044" w14:textId="77777777" w:rsidR="001A4AAC" w:rsidRDefault="001512D7">
      <w:pPr>
        <w:spacing w:line="276" w:lineRule="auto"/>
        <w:ind w:left="720"/>
      </w:pPr>
      <w:r>
        <w:t>3 September 2022 - acceptance of Government House invitation</w:t>
      </w:r>
    </w:p>
    <w:p w14:paraId="00000045" w14:textId="77777777" w:rsidR="001A4AAC" w:rsidRDefault="001512D7">
      <w:pPr>
        <w:spacing w:line="276" w:lineRule="auto"/>
        <w:ind w:left="720"/>
      </w:pPr>
      <w:r>
        <w:t>4 September 2022 – June Pongratz to Sue Beattie – Agenda and papers for ACA Discussion Forum in Adelaide</w:t>
      </w:r>
    </w:p>
    <w:p w14:paraId="00000046" w14:textId="77777777" w:rsidR="001A4AAC" w:rsidRDefault="001512D7">
      <w:pPr>
        <w:spacing w:line="276" w:lineRule="auto"/>
        <w:ind w:left="720"/>
      </w:pPr>
      <w:r>
        <w:t>6 September 2022 - Sylvia Wing to secretaries and presidents of southern clubs - presentation of ACA National Member Management Platform 19 September 2022</w:t>
      </w:r>
    </w:p>
    <w:p w14:paraId="00000047" w14:textId="77777777" w:rsidR="001A4AAC" w:rsidRDefault="001512D7">
      <w:pPr>
        <w:spacing w:line="276" w:lineRule="auto"/>
        <w:ind w:left="720"/>
      </w:pPr>
      <w:r>
        <w:t>6 September 2022 – June Pongratz to Jim Clement – request for 30 copies of new GC rule books</w:t>
      </w:r>
    </w:p>
    <w:p w14:paraId="00000048" w14:textId="77777777" w:rsidR="001A4AAC" w:rsidRDefault="001512D7">
      <w:pPr>
        <w:spacing w:line="276" w:lineRule="auto"/>
        <w:ind w:left="720"/>
      </w:pPr>
      <w:r>
        <w:t>8 September 2022 – Sylvia Wing to President, Bridport Golf Club – letter of support to Bridport Golf Club re infrastructure grant to build croquet lawns</w:t>
      </w:r>
    </w:p>
    <w:p w14:paraId="00000049" w14:textId="77777777" w:rsidR="001A4AAC" w:rsidRDefault="001512D7">
      <w:pPr>
        <w:spacing w:line="276" w:lineRule="auto"/>
        <w:ind w:left="720"/>
      </w:pPr>
      <w:r>
        <w:t>9 September 2022 - Peter Tracey - response to Noel Davies re AC Medals</w:t>
      </w:r>
    </w:p>
    <w:p w14:paraId="0000004A" w14:textId="77777777" w:rsidR="001A4AAC" w:rsidRDefault="001512D7">
      <w:pPr>
        <w:spacing w:line="276" w:lineRule="auto"/>
        <w:ind w:left="720"/>
      </w:pPr>
      <w:r>
        <w:t>14 September 2022 - Sylvia Wing to Greg Bury - update on presentation of National Member Management Platform held in north of state</w:t>
      </w:r>
    </w:p>
    <w:p w14:paraId="0000004B" w14:textId="77777777" w:rsidR="001A4AAC" w:rsidRDefault="001512D7">
      <w:pPr>
        <w:spacing w:line="276" w:lineRule="auto"/>
        <w:ind w:left="720"/>
      </w:pPr>
      <w:r>
        <w:t>15 September 2022 - Sylvia Wing to clubs reminding them of presentation on the National Member Management Platform on 19 September 2022</w:t>
      </w:r>
    </w:p>
    <w:p w14:paraId="0000004C" w14:textId="77777777" w:rsidR="001A4AAC" w:rsidRDefault="001A4AAC">
      <w:pPr>
        <w:spacing w:line="276" w:lineRule="auto"/>
        <w:ind w:left="720"/>
      </w:pPr>
    </w:p>
    <w:p w14:paraId="0000004D" w14:textId="77777777" w:rsidR="001A4AAC" w:rsidRDefault="001512D7">
      <w:pPr>
        <w:spacing w:line="276" w:lineRule="auto"/>
        <w:ind w:left="720"/>
        <w:rPr>
          <w:u w:val="single"/>
        </w:rPr>
      </w:pPr>
      <w:r>
        <w:rPr>
          <w:u w:val="single"/>
        </w:rPr>
        <w:t>Resolved to accept the correspondence</w:t>
      </w:r>
    </w:p>
    <w:p w14:paraId="0000004E" w14:textId="77777777" w:rsidR="001A4AAC" w:rsidRDefault="001A4AAC">
      <w:pPr>
        <w:spacing w:line="276" w:lineRule="auto"/>
        <w:ind w:left="720"/>
        <w:rPr>
          <w:i/>
          <w:sz w:val="20"/>
          <w:szCs w:val="20"/>
        </w:rPr>
      </w:pPr>
    </w:p>
    <w:p w14:paraId="0000004F" w14:textId="77777777" w:rsidR="001A4AAC" w:rsidRDefault="001512D7">
      <w:pPr>
        <w:spacing w:line="276" w:lineRule="auto"/>
      </w:pPr>
      <w:r>
        <w:t>6.</w:t>
      </w:r>
      <w:r>
        <w:tab/>
        <w:t>Reports</w:t>
      </w:r>
    </w:p>
    <w:p w14:paraId="00000050" w14:textId="77777777" w:rsidR="001A4AAC" w:rsidRDefault="001A4AAC">
      <w:pPr>
        <w:spacing w:line="276" w:lineRule="auto"/>
      </w:pPr>
    </w:p>
    <w:p w14:paraId="00000051" w14:textId="77777777" w:rsidR="001A4AAC" w:rsidRDefault="001512D7">
      <w:pPr>
        <w:spacing w:line="276" w:lineRule="auto"/>
      </w:pPr>
      <w:r>
        <w:t>6.1</w:t>
      </w:r>
      <w:r>
        <w:tab/>
        <w:t>Treasurer’s Report</w:t>
      </w:r>
    </w:p>
    <w:p w14:paraId="00000052" w14:textId="77777777" w:rsidR="001A4AAC" w:rsidRDefault="001A4AAC">
      <w:pPr>
        <w:spacing w:line="276" w:lineRule="auto"/>
      </w:pPr>
    </w:p>
    <w:p w14:paraId="00000053" w14:textId="77777777" w:rsidR="001A4AAC" w:rsidRDefault="001512D7">
      <w:pPr>
        <w:ind w:left="1287" w:hanging="566"/>
      </w:pPr>
      <w:r>
        <w:t>The following payments were presented for approval:</w:t>
      </w:r>
    </w:p>
    <w:p w14:paraId="00000054" w14:textId="77777777" w:rsidR="001A4AAC" w:rsidRDefault="001A4AAC">
      <w:pPr>
        <w:ind w:left="567" w:hanging="567"/>
      </w:pPr>
    </w:p>
    <w:p w14:paraId="00000055" w14:textId="77777777" w:rsidR="001A4AAC" w:rsidRDefault="001512D7">
      <w:pPr>
        <w:tabs>
          <w:tab w:val="left" w:pos="426"/>
          <w:tab w:val="left" w:pos="2552"/>
        </w:tabs>
        <w:ind w:left="708"/>
      </w:pPr>
      <w:r>
        <w:t>Debit card</w:t>
      </w:r>
      <w:r>
        <w:tab/>
      </w:r>
      <w:r>
        <w:tab/>
        <w:t>Reimbursement</w:t>
      </w:r>
      <w:r>
        <w:tab/>
      </w:r>
      <w:r>
        <w:tab/>
      </w:r>
      <w:r>
        <w:tab/>
        <w:t>854.89</w:t>
      </w:r>
    </w:p>
    <w:p w14:paraId="00000056" w14:textId="77777777" w:rsidR="001A4AAC" w:rsidRDefault="001512D7">
      <w:pPr>
        <w:tabs>
          <w:tab w:val="left" w:pos="426"/>
          <w:tab w:val="left" w:pos="2552"/>
        </w:tabs>
        <w:ind w:left="708"/>
      </w:pPr>
      <w:r>
        <w:t>ACA</w:t>
      </w:r>
      <w:r>
        <w:tab/>
      </w:r>
      <w:r>
        <w:tab/>
        <w:t>Affiliation fees Q2</w:t>
      </w:r>
      <w:r>
        <w:tab/>
      </w:r>
      <w:r>
        <w:tab/>
      </w:r>
      <w:r>
        <w:tab/>
        <w:t>480.00</w:t>
      </w:r>
    </w:p>
    <w:p w14:paraId="00000057" w14:textId="77777777" w:rsidR="001A4AAC" w:rsidRDefault="001512D7">
      <w:pPr>
        <w:tabs>
          <w:tab w:val="left" w:pos="426"/>
          <w:tab w:val="left" w:pos="2552"/>
        </w:tabs>
        <w:ind w:left="708"/>
      </w:pPr>
      <w:r>
        <w:t>Peter Tracey</w:t>
      </w:r>
      <w:r>
        <w:tab/>
      </w:r>
      <w:r>
        <w:tab/>
        <w:t>AC HiLo Prize Money</w:t>
      </w:r>
      <w:r>
        <w:tab/>
      </w:r>
      <w:r>
        <w:tab/>
      </w:r>
      <w:r>
        <w:tab/>
        <w:t>160.00</w:t>
      </w:r>
    </w:p>
    <w:p w14:paraId="00000058" w14:textId="77777777" w:rsidR="001A4AAC" w:rsidRDefault="001512D7">
      <w:pPr>
        <w:tabs>
          <w:tab w:val="left" w:pos="426"/>
          <w:tab w:val="left" w:pos="2552"/>
        </w:tabs>
        <w:ind w:left="708"/>
      </w:pPr>
      <w:r>
        <w:t>Forte Web Design</w:t>
      </w:r>
      <w:r>
        <w:tab/>
      </w:r>
      <w:r>
        <w:tab/>
        <w:t>Website maintenance</w:t>
      </w:r>
      <w:r>
        <w:tab/>
      </w:r>
      <w:r>
        <w:tab/>
      </w:r>
      <w:r>
        <w:tab/>
        <w:t>104.00</w:t>
      </w:r>
    </w:p>
    <w:p w14:paraId="00000059" w14:textId="77777777" w:rsidR="001A4AAC" w:rsidRDefault="001512D7">
      <w:pPr>
        <w:tabs>
          <w:tab w:val="left" w:pos="426"/>
          <w:tab w:val="left" w:pos="2552"/>
        </w:tabs>
        <w:ind w:left="708"/>
      </w:pPr>
      <w:r>
        <w:t>Phil Roach</w:t>
      </w:r>
      <w:r>
        <w:tab/>
      </w:r>
      <w:r>
        <w:tab/>
        <w:t>ACA GC Bronze and Engraving</w:t>
      </w:r>
      <w:r>
        <w:tab/>
        <w:t>245.00</w:t>
      </w:r>
    </w:p>
    <w:p w14:paraId="0000005A" w14:textId="77777777" w:rsidR="001A4AAC" w:rsidRDefault="001512D7">
      <w:pPr>
        <w:tabs>
          <w:tab w:val="left" w:pos="426"/>
          <w:tab w:val="left" w:pos="2552"/>
        </w:tabs>
        <w:ind w:left="708"/>
      </w:pPr>
      <w:r>
        <w:t>Kingston Locksmith</w:t>
      </w:r>
      <w:r>
        <w:tab/>
        <w:t>Prize winner medals (10 small)</w:t>
      </w:r>
      <w:proofErr w:type="gramStart"/>
      <w:r>
        <w:tab/>
        <w:t xml:space="preserve">  70.00</w:t>
      </w:r>
      <w:proofErr w:type="gramEnd"/>
    </w:p>
    <w:p w14:paraId="0000005B" w14:textId="77777777" w:rsidR="001A4AAC" w:rsidRDefault="001512D7">
      <w:pPr>
        <w:tabs>
          <w:tab w:val="left" w:pos="426"/>
          <w:tab w:val="left" w:pos="2552"/>
        </w:tabs>
        <w:ind w:left="708"/>
      </w:pPr>
      <w:r>
        <w:t>June Pongratz</w:t>
      </w:r>
      <w:r>
        <w:tab/>
      </w:r>
      <w:r>
        <w:tab/>
        <w:t>Zoom licence and postage</w:t>
      </w:r>
      <w:r>
        <w:tab/>
      </w:r>
      <w:r>
        <w:tab/>
        <w:t>275.89</w:t>
      </w:r>
    </w:p>
    <w:p w14:paraId="0000005C" w14:textId="77777777" w:rsidR="001A4AAC" w:rsidRDefault="001A4AAC">
      <w:pPr>
        <w:tabs>
          <w:tab w:val="left" w:pos="426"/>
          <w:tab w:val="left" w:pos="2552"/>
        </w:tabs>
        <w:ind w:left="708"/>
      </w:pPr>
    </w:p>
    <w:p w14:paraId="0000005D" w14:textId="77777777" w:rsidR="001A4AAC" w:rsidRDefault="001512D7">
      <w:pPr>
        <w:tabs>
          <w:tab w:val="left" w:pos="426"/>
          <w:tab w:val="left" w:pos="2552"/>
        </w:tabs>
        <w:ind w:left="708"/>
        <w:rPr>
          <w:u w:val="single"/>
        </w:rPr>
      </w:pPr>
      <w:r>
        <w:rPr>
          <w:u w:val="single"/>
        </w:rPr>
        <w:t>Moved Peter Tracey, seconded Jane Hyland. Payments approved.</w:t>
      </w:r>
    </w:p>
    <w:p w14:paraId="0000005E" w14:textId="77777777" w:rsidR="001A4AAC" w:rsidRDefault="001A4AAC">
      <w:pPr>
        <w:tabs>
          <w:tab w:val="left" w:pos="426"/>
          <w:tab w:val="left" w:pos="2552"/>
        </w:tabs>
        <w:ind w:left="708"/>
        <w:rPr>
          <w:u w:val="single"/>
        </w:rPr>
      </w:pPr>
    </w:p>
    <w:p w14:paraId="0000005F" w14:textId="77777777" w:rsidR="001A4AAC" w:rsidRDefault="001A4AAC">
      <w:pPr>
        <w:tabs>
          <w:tab w:val="left" w:pos="426"/>
          <w:tab w:val="left" w:pos="2552"/>
        </w:tabs>
        <w:ind w:left="708"/>
      </w:pPr>
    </w:p>
    <w:p w14:paraId="00000060" w14:textId="77777777" w:rsidR="001A4AAC" w:rsidRDefault="001512D7">
      <w:pPr>
        <w:spacing w:line="276" w:lineRule="auto"/>
      </w:pPr>
      <w:r>
        <w:t>6.2</w:t>
      </w:r>
      <w:r>
        <w:tab/>
        <w:t>Marketing Report</w:t>
      </w:r>
    </w:p>
    <w:p w14:paraId="00000061" w14:textId="77777777" w:rsidR="001A4AAC" w:rsidRDefault="001A4AAC">
      <w:pPr>
        <w:tabs>
          <w:tab w:val="left" w:pos="426"/>
          <w:tab w:val="left" w:pos="2552"/>
        </w:tabs>
        <w:ind w:left="708"/>
      </w:pPr>
    </w:p>
    <w:p w14:paraId="00000062" w14:textId="77777777" w:rsidR="001A4AAC" w:rsidRDefault="001512D7">
      <w:pPr>
        <w:tabs>
          <w:tab w:val="left" w:pos="426"/>
          <w:tab w:val="left" w:pos="2552"/>
        </w:tabs>
        <w:ind w:left="708"/>
      </w:pPr>
      <w:r>
        <w:t>Tony Walker joined the start of the meeting and advised that he will be able to update the Committee at its October meeting with outcomes from the ACA Board meeting of 21 September 2022.</w:t>
      </w:r>
    </w:p>
    <w:p w14:paraId="00000063" w14:textId="77777777" w:rsidR="001A4AAC" w:rsidRDefault="001512D7">
      <w:pPr>
        <w:tabs>
          <w:tab w:val="right" w:pos="8647"/>
        </w:tabs>
      </w:pPr>
      <w:r>
        <w:tab/>
      </w:r>
    </w:p>
    <w:p w14:paraId="00000064" w14:textId="77777777" w:rsidR="001A4AAC" w:rsidRDefault="001512D7">
      <w:pPr>
        <w:ind w:left="567" w:hanging="567"/>
      </w:pPr>
      <w:r>
        <w:t xml:space="preserve">7 </w:t>
      </w:r>
      <w:r>
        <w:tab/>
        <w:t>Other Business</w:t>
      </w:r>
    </w:p>
    <w:p w14:paraId="00000065" w14:textId="77777777" w:rsidR="001A4AAC" w:rsidRDefault="001A4AAC">
      <w:pPr>
        <w:ind w:left="567" w:hanging="567"/>
      </w:pPr>
    </w:p>
    <w:p w14:paraId="00000066" w14:textId="77777777" w:rsidR="001A4AAC" w:rsidRDefault="001512D7">
      <w:r>
        <w:t xml:space="preserve">7.1 </w:t>
      </w:r>
      <w:r>
        <w:tab/>
        <w:t>Final draft of Croquet Tasmania By-laws</w:t>
      </w:r>
    </w:p>
    <w:p w14:paraId="00000067" w14:textId="77777777" w:rsidR="001A4AAC" w:rsidRDefault="001A4AAC">
      <w:pPr>
        <w:ind w:left="567" w:hanging="567"/>
        <w:rPr>
          <w:b/>
        </w:rPr>
      </w:pPr>
    </w:p>
    <w:p w14:paraId="00000068" w14:textId="77777777" w:rsidR="001A4AAC" w:rsidRDefault="001512D7">
      <w:pPr>
        <w:ind w:left="720"/>
        <w:rPr>
          <w:sz w:val="22"/>
          <w:szCs w:val="22"/>
        </w:rPr>
      </w:pPr>
      <w:r>
        <w:rPr>
          <w:sz w:val="22"/>
          <w:szCs w:val="22"/>
        </w:rPr>
        <w:lastRenderedPageBreak/>
        <w:t xml:space="preserve">The meeting was joined by Rob McAdam to discuss any further changes to the By-Laws. Proposed change to be reflected in the document by Rob McAdam and Peter Tracey with a final edit/proofread by Jane Hyland for consistency throughout.  The By-Laws will then be circulated to clubs and published on the CT website. The Committee thanked Rob and Peter for their excellent work. </w:t>
      </w:r>
    </w:p>
    <w:p w14:paraId="00000069" w14:textId="77777777" w:rsidR="001A4AAC" w:rsidRDefault="001A4AAC">
      <w:pPr>
        <w:rPr>
          <w:sz w:val="22"/>
          <w:szCs w:val="22"/>
        </w:rPr>
      </w:pPr>
    </w:p>
    <w:p w14:paraId="0000006A" w14:textId="77777777" w:rsidR="001A4AAC" w:rsidRDefault="001512D7">
      <w:pPr>
        <w:ind w:left="720"/>
        <w:rPr>
          <w:sz w:val="22"/>
          <w:szCs w:val="22"/>
        </w:rPr>
      </w:pPr>
      <w:r>
        <w:rPr>
          <w:sz w:val="22"/>
          <w:szCs w:val="22"/>
        </w:rPr>
        <w:t xml:space="preserve">Moved that the Croquet Tasmania By-Laws be accepted subject to minor edits being made by Rob McAdam and Peter Tracey. </w:t>
      </w:r>
    </w:p>
    <w:p w14:paraId="0000006B" w14:textId="77777777" w:rsidR="001A4AAC" w:rsidRDefault="001A4AAC">
      <w:pPr>
        <w:ind w:left="720"/>
        <w:rPr>
          <w:sz w:val="22"/>
          <w:szCs w:val="22"/>
        </w:rPr>
      </w:pPr>
    </w:p>
    <w:p w14:paraId="0000006C" w14:textId="77777777" w:rsidR="001A4AAC" w:rsidRDefault="001512D7">
      <w:pPr>
        <w:ind w:left="720"/>
        <w:rPr>
          <w:sz w:val="22"/>
          <w:szCs w:val="22"/>
          <w:u w:val="single"/>
        </w:rPr>
      </w:pPr>
      <w:r>
        <w:rPr>
          <w:sz w:val="22"/>
          <w:szCs w:val="22"/>
          <w:u w:val="single"/>
        </w:rPr>
        <w:t>Moved Peter Tracey, Seconded Leigh Herington.  Motion carried.</w:t>
      </w:r>
    </w:p>
    <w:p w14:paraId="0000006D" w14:textId="77777777" w:rsidR="001A4AAC" w:rsidRDefault="001A4AAC">
      <w:pPr>
        <w:ind w:left="720"/>
        <w:rPr>
          <w:sz w:val="22"/>
          <w:szCs w:val="22"/>
        </w:rPr>
      </w:pPr>
    </w:p>
    <w:p w14:paraId="0000006E" w14:textId="77777777" w:rsidR="001A4AAC" w:rsidRDefault="001512D7">
      <w:pPr>
        <w:rPr>
          <w:sz w:val="22"/>
          <w:szCs w:val="22"/>
        </w:rPr>
      </w:pPr>
      <w:r>
        <w:rPr>
          <w:sz w:val="22"/>
          <w:szCs w:val="22"/>
        </w:rPr>
        <w:t>7.2</w:t>
      </w:r>
      <w:r>
        <w:rPr>
          <w:sz w:val="22"/>
          <w:szCs w:val="22"/>
        </w:rPr>
        <w:tab/>
        <w:t>Membership - disabled individuals</w:t>
      </w:r>
    </w:p>
    <w:p w14:paraId="0000006F" w14:textId="77777777" w:rsidR="001A4AAC" w:rsidRDefault="001512D7">
      <w:pPr>
        <w:rPr>
          <w:sz w:val="22"/>
          <w:szCs w:val="22"/>
        </w:rPr>
      </w:pPr>
      <w:r>
        <w:rPr>
          <w:sz w:val="22"/>
          <w:szCs w:val="22"/>
        </w:rPr>
        <w:tab/>
      </w:r>
    </w:p>
    <w:p w14:paraId="00000070" w14:textId="77777777" w:rsidR="001A4AAC" w:rsidRDefault="001512D7">
      <w:pPr>
        <w:ind w:left="720"/>
        <w:rPr>
          <w:sz w:val="22"/>
          <w:szCs w:val="22"/>
        </w:rPr>
      </w:pPr>
      <w:r>
        <w:rPr>
          <w:sz w:val="22"/>
          <w:szCs w:val="22"/>
        </w:rPr>
        <w:t xml:space="preserve">Peter Tracey was approached by Sandy Bay member Ben King who has been visiting various clubs with disabled clients. Ben raised the prospect of a reduced membership for disabled individuals who play regularly. </w:t>
      </w:r>
    </w:p>
    <w:p w14:paraId="00000071" w14:textId="77777777" w:rsidR="001A4AAC" w:rsidRDefault="001A4AAC">
      <w:pPr>
        <w:ind w:left="720"/>
        <w:rPr>
          <w:sz w:val="22"/>
          <w:szCs w:val="22"/>
        </w:rPr>
      </w:pPr>
    </w:p>
    <w:p w14:paraId="00000072" w14:textId="77777777" w:rsidR="001A4AAC" w:rsidRDefault="001512D7">
      <w:pPr>
        <w:ind w:left="720"/>
        <w:rPr>
          <w:sz w:val="22"/>
          <w:szCs w:val="22"/>
        </w:rPr>
      </w:pPr>
      <w:r>
        <w:rPr>
          <w:sz w:val="22"/>
          <w:szCs w:val="22"/>
        </w:rPr>
        <w:t>Resolved for this issue to be taken back to clubs for discussion.</w:t>
      </w:r>
    </w:p>
    <w:p w14:paraId="00000073" w14:textId="77777777" w:rsidR="001A4AAC" w:rsidRDefault="001A4AAC">
      <w:pPr>
        <w:ind w:left="720"/>
        <w:rPr>
          <w:sz w:val="22"/>
          <w:szCs w:val="22"/>
        </w:rPr>
      </w:pPr>
    </w:p>
    <w:p w14:paraId="00000074" w14:textId="77777777" w:rsidR="001A4AAC" w:rsidRDefault="001512D7">
      <w:pPr>
        <w:ind w:left="720"/>
        <w:rPr>
          <w:b/>
          <w:sz w:val="22"/>
          <w:szCs w:val="22"/>
        </w:rPr>
      </w:pPr>
      <w:r>
        <w:rPr>
          <w:b/>
          <w:sz w:val="22"/>
          <w:szCs w:val="22"/>
        </w:rPr>
        <w:t>Action: Leigh Herington and Gina Kirkland</w:t>
      </w:r>
    </w:p>
    <w:p w14:paraId="00000075" w14:textId="77777777" w:rsidR="001A4AAC" w:rsidRDefault="001A4AAC">
      <w:pPr>
        <w:ind w:left="720"/>
        <w:rPr>
          <w:sz w:val="22"/>
          <w:szCs w:val="22"/>
        </w:rPr>
      </w:pPr>
    </w:p>
    <w:p w14:paraId="00000076" w14:textId="77777777" w:rsidR="001A4AAC" w:rsidRDefault="001A4AAC">
      <w:pPr>
        <w:ind w:left="720"/>
        <w:rPr>
          <w:sz w:val="22"/>
          <w:szCs w:val="22"/>
        </w:rPr>
      </w:pPr>
    </w:p>
    <w:p w14:paraId="00000077" w14:textId="77777777" w:rsidR="001A4AAC" w:rsidRDefault="001512D7">
      <w:pPr>
        <w:ind w:right="-336"/>
      </w:pPr>
      <w:r>
        <w:t>7.3</w:t>
      </w:r>
      <w:r>
        <w:tab/>
        <w:t>National Member Management Platform</w:t>
      </w:r>
    </w:p>
    <w:p w14:paraId="00000078" w14:textId="77777777" w:rsidR="001A4AAC" w:rsidRDefault="001A4AAC">
      <w:pPr>
        <w:ind w:right="-336"/>
      </w:pPr>
    </w:p>
    <w:p w14:paraId="00000079" w14:textId="77777777" w:rsidR="001A4AAC" w:rsidRDefault="001512D7">
      <w:pPr>
        <w:ind w:left="720" w:right="-336"/>
      </w:pPr>
      <w:r>
        <w:t xml:space="preserve">Following presentations by John Hayes on the Platform, one club has requested access to test the club. The Committee considered that the product was still a work-in-progress and there were concerns about current levels of access and privacy. When ready, a club (President, Secretary and Treasurer) in the north and south of the state will be nominated to test the platform at a club level. In the interim, Greg Bury to be asked to give Paul Godard access to test at club level.  </w:t>
      </w:r>
    </w:p>
    <w:p w14:paraId="0000007A" w14:textId="77777777" w:rsidR="001A4AAC" w:rsidRDefault="001A4AAC">
      <w:pPr>
        <w:ind w:left="720" w:right="-336"/>
      </w:pPr>
    </w:p>
    <w:p w14:paraId="0000007B" w14:textId="77777777" w:rsidR="001A4AAC" w:rsidRDefault="001512D7">
      <w:pPr>
        <w:ind w:left="720" w:right="-336"/>
        <w:rPr>
          <w:b/>
        </w:rPr>
      </w:pPr>
      <w:r>
        <w:rPr>
          <w:b/>
        </w:rPr>
        <w:t xml:space="preserve">Action: Sylvia Wing </w:t>
      </w:r>
    </w:p>
    <w:p w14:paraId="0000007C" w14:textId="77777777" w:rsidR="001A4AAC" w:rsidRDefault="001A4AAC">
      <w:pPr>
        <w:ind w:right="-336"/>
      </w:pPr>
    </w:p>
    <w:p w14:paraId="0000007D" w14:textId="77777777" w:rsidR="001A4AAC" w:rsidRDefault="001512D7">
      <w:pPr>
        <w:ind w:right="-336"/>
      </w:pPr>
      <w:r>
        <w:t>7.4</w:t>
      </w:r>
      <w:r>
        <w:tab/>
        <w:t>Referee and Director of Coaching travel costs</w:t>
      </w:r>
    </w:p>
    <w:p w14:paraId="0000007E" w14:textId="77777777" w:rsidR="001A4AAC" w:rsidRDefault="001A4AAC">
      <w:pPr>
        <w:ind w:right="-336"/>
      </w:pPr>
    </w:p>
    <w:p w14:paraId="0000007F" w14:textId="77777777" w:rsidR="001A4AAC" w:rsidRDefault="001512D7">
      <w:pPr>
        <w:ind w:left="708" w:right="-336"/>
      </w:pPr>
      <w:r>
        <w:t xml:space="preserve">The Committee resolved that referee travel costs would not be met recognising that the sport relies largely on volunteers including referees.  </w:t>
      </w:r>
    </w:p>
    <w:p w14:paraId="00000080" w14:textId="77777777" w:rsidR="001A4AAC" w:rsidRDefault="001A4AAC">
      <w:pPr>
        <w:ind w:left="708" w:right="-336"/>
      </w:pPr>
    </w:p>
    <w:p w14:paraId="00000081" w14:textId="607736A7" w:rsidR="001A4AAC" w:rsidRDefault="001512D7">
      <w:pPr>
        <w:ind w:left="708" w:right="-336"/>
      </w:pPr>
      <w:r>
        <w:t xml:space="preserve">The Committee resolved that the Director of Coaching be asked to submit a coaching plan for the year and attach a budget to it. </w:t>
      </w:r>
    </w:p>
    <w:p w14:paraId="00000082" w14:textId="77777777" w:rsidR="001A4AAC" w:rsidRDefault="001A4AAC">
      <w:pPr>
        <w:ind w:left="708" w:right="-336"/>
      </w:pPr>
    </w:p>
    <w:p w14:paraId="00000083" w14:textId="77777777" w:rsidR="001A4AAC" w:rsidRDefault="001512D7">
      <w:pPr>
        <w:ind w:left="708" w:right="-336"/>
        <w:rPr>
          <w:b/>
        </w:rPr>
      </w:pPr>
      <w:r>
        <w:rPr>
          <w:b/>
        </w:rPr>
        <w:t>Action: Jane Hyland</w:t>
      </w:r>
    </w:p>
    <w:p w14:paraId="00000084" w14:textId="77777777" w:rsidR="001A4AAC" w:rsidRDefault="001A4AAC">
      <w:pPr>
        <w:ind w:left="708" w:right="-336"/>
      </w:pPr>
    </w:p>
    <w:p w14:paraId="00000085" w14:textId="77777777" w:rsidR="001A4AAC" w:rsidRDefault="001512D7">
      <w:pPr>
        <w:ind w:right="-336"/>
      </w:pPr>
      <w:r>
        <w:t xml:space="preserve">7.5 </w:t>
      </w:r>
      <w:r>
        <w:tab/>
        <w:t>Change of bank signatories</w:t>
      </w:r>
    </w:p>
    <w:p w14:paraId="00000086" w14:textId="77777777" w:rsidR="001A4AAC" w:rsidRDefault="001A4AAC">
      <w:pPr>
        <w:ind w:right="-336"/>
      </w:pPr>
    </w:p>
    <w:p w14:paraId="00000087" w14:textId="77777777" w:rsidR="001A4AAC" w:rsidRDefault="001512D7">
      <w:pPr>
        <w:ind w:left="708" w:right="-336"/>
      </w:pPr>
      <w:r>
        <w:t xml:space="preserve">With the change in Secretary the signatories for the various CT accounts need to be updated. </w:t>
      </w:r>
    </w:p>
    <w:p w14:paraId="00000088" w14:textId="77777777" w:rsidR="001A4AAC" w:rsidRDefault="001A4AAC">
      <w:pPr>
        <w:ind w:left="708" w:right="-336"/>
      </w:pPr>
    </w:p>
    <w:p w14:paraId="00000089" w14:textId="77777777" w:rsidR="001A4AAC" w:rsidRDefault="001512D7">
      <w:pPr>
        <w:ind w:left="708" w:right="-336"/>
      </w:pPr>
      <w:r>
        <w:t>Moved: That transactions on Croquet Tasmania’s Commonwealth Bank account and its Murdoch Clark Mortgage Fund investment account be authorised by two members of the Executive signing jointly.</w:t>
      </w:r>
    </w:p>
    <w:p w14:paraId="0000008A" w14:textId="77777777" w:rsidR="001A4AAC" w:rsidRDefault="001A4AAC">
      <w:pPr>
        <w:ind w:left="708" w:right="-336"/>
      </w:pPr>
    </w:p>
    <w:p w14:paraId="0000008B" w14:textId="77777777" w:rsidR="001A4AAC" w:rsidRDefault="001512D7">
      <w:pPr>
        <w:ind w:left="708" w:right="-336"/>
        <w:rPr>
          <w:u w:val="single"/>
        </w:rPr>
      </w:pPr>
      <w:r>
        <w:rPr>
          <w:u w:val="single"/>
        </w:rPr>
        <w:t xml:space="preserve">Moved Peter Tracey, Seconded Joan Williams.  Motion carried. </w:t>
      </w:r>
    </w:p>
    <w:p w14:paraId="0000008C" w14:textId="77777777" w:rsidR="001A4AAC" w:rsidRDefault="001A4AAC">
      <w:pPr>
        <w:ind w:left="708" w:right="-336"/>
        <w:rPr>
          <w:u w:val="single"/>
        </w:rPr>
      </w:pPr>
    </w:p>
    <w:p w14:paraId="0000008D" w14:textId="77777777" w:rsidR="001A4AAC" w:rsidRDefault="001512D7">
      <w:pPr>
        <w:ind w:right="-336"/>
      </w:pPr>
      <w:r>
        <w:t>7.6</w:t>
      </w:r>
      <w:r>
        <w:tab/>
        <w:t>Equipment surplus to clubs</w:t>
      </w:r>
    </w:p>
    <w:p w14:paraId="0000008E" w14:textId="77777777" w:rsidR="001A4AAC" w:rsidRDefault="001A4AAC">
      <w:pPr>
        <w:ind w:right="-336"/>
      </w:pPr>
    </w:p>
    <w:p w14:paraId="0000008F" w14:textId="5360D30A" w:rsidR="001A4AAC" w:rsidRDefault="001512D7">
      <w:pPr>
        <w:ind w:left="708" w:right="-336"/>
      </w:pPr>
      <w:r>
        <w:t xml:space="preserve">The Committee supported Peter Tracey’s letter to clubs on behalf of CT to source equipment that is surplus to clubs to supply to schools that are interested in including croquet as part of their sports program. </w:t>
      </w:r>
    </w:p>
    <w:p w14:paraId="00000090" w14:textId="77777777" w:rsidR="001A4AAC" w:rsidRDefault="001A4AAC">
      <w:pPr>
        <w:ind w:left="708" w:right="-336"/>
      </w:pPr>
    </w:p>
    <w:p w14:paraId="00000091" w14:textId="77777777" w:rsidR="001A4AAC" w:rsidRDefault="001512D7">
      <w:pPr>
        <w:ind w:left="708" w:right="-336"/>
        <w:rPr>
          <w:b/>
        </w:rPr>
      </w:pPr>
      <w:r>
        <w:rPr>
          <w:b/>
        </w:rPr>
        <w:t>Action: Peter Tracey</w:t>
      </w:r>
    </w:p>
    <w:p w14:paraId="00000092" w14:textId="77777777" w:rsidR="001A4AAC" w:rsidRDefault="001A4AAC">
      <w:pPr>
        <w:ind w:right="-336"/>
      </w:pPr>
    </w:p>
    <w:p w14:paraId="00000093" w14:textId="77777777" w:rsidR="001A4AAC" w:rsidRDefault="001512D7">
      <w:pPr>
        <w:ind w:right="-336"/>
      </w:pPr>
      <w:r>
        <w:t>8.0</w:t>
      </w:r>
      <w:r>
        <w:tab/>
        <w:t>Next meeting: Tuesday, 11 October 2022 at 4 pm.</w:t>
      </w:r>
    </w:p>
    <w:p w14:paraId="00000094" w14:textId="77777777" w:rsidR="001A4AAC" w:rsidRDefault="001A4AAC">
      <w:pPr>
        <w:ind w:right="-336"/>
      </w:pPr>
    </w:p>
    <w:p w14:paraId="00000095" w14:textId="77777777" w:rsidR="001A4AAC" w:rsidRDefault="001512D7">
      <w:pPr>
        <w:ind w:right="-336"/>
      </w:pPr>
      <w:r>
        <w:t>9.0</w:t>
      </w:r>
      <w:r>
        <w:tab/>
        <w:t xml:space="preserve">Meeting closed at 6.10 pm. </w:t>
      </w:r>
    </w:p>
    <w:p w14:paraId="00000096" w14:textId="77777777" w:rsidR="001A4AAC" w:rsidRDefault="001A4AAC">
      <w:pPr>
        <w:ind w:right="-336"/>
      </w:pPr>
    </w:p>
    <w:p w14:paraId="00000097" w14:textId="77777777" w:rsidR="001A4AAC" w:rsidRDefault="001A4AAC">
      <w:pPr>
        <w:ind w:right="-336"/>
      </w:pPr>
    </w:p>
    <w:p w14:paraId="00000098" w14:textId="63F0978B" w:rsidR="001A4AAC" w:rsidRDefault="001512D7">
      <w:pPr>
        <w:ind w:right="-336"/>
      </w:pPr>
      <w:r>
        <w:t xml:space="preserve">Signed </w:t>
      </w:r>
      <w:r w:rsidR="00D3325F">
        <w:t>Sylvia Wing,</w:t>
      </w:r>
      <w:r>
        <w:t xml:space="preserve"> Chair</w:t>
      </w:r>
    </w:p>
    <w:p w14:paraId="00000099" w14:textId="77777777" w:rsidR="001A4AAC" w:rsidRDefault="001A4AAC">
      <w:pPr>
        <w:ind w:right="-336"/>
      </w:pPr>
    </w:p>
    <w:p w14:paraId="0000009A" w14:textId="6262801D" w:rsidR="001A4AAC" w:rsidRDefault="001512D7">
      <w:pPr>
        <w:ind w:right="-336"/>
      </w:pPr>
      <w:r>
        <w:t>Date</w:t>
      </w:r>
      <w:r w:rsidR="00292C43">
        <w:t xml:space="preserve"> 11 October 2022</w:t>
      </w:r>
    </w:p>
    <w:sectPr w:rsidR="001A4AAC">
      <w:headerReference w:type="even" r:id="rId8"/>
      <w:headerReference w:type="default" r:id="rId9"/>
      <w:footerReference w:type="even" r:id="rId10"/>
      <w:footerReference w:type="default" r:id="rId11"/>
      <w:headerReference w:type="first" r:id="rId12"/>
      <w:pgSz w:w="11900" w:h="16840"/>
      <w:pgMar w:top="866" w:right="1440" w:bottom="131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ECD8" w14:textId="77777777" w:rsidR="002205D7" w:rsidRDefault="002205D7">
      <w:r>
        <w:separator/>
      </w:r>
    </w:p>
  </w:endnote>
  <w:endnote w:type="continuationSeparator" w:id="0">
    <w:p w14:paraId="0C16C07A" w14:textId="77777777" w:rsidR="002205D7" w:rsidRDefault="002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1A4AAC" w:rsidRDefault="001512D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A1" w14:textId="77777777" w:rsidR="001A4AAC" w:rsidRDefault="001A4AA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4005A924" w:rsidR="001A4AAC" w:rsidRDefault="001512D7">
    <w:pPr>
      <w:pBdr>
        <w:top w:val="nil"/>
        <w:left w:val="nil"/>
        <w:bottom w:val="nil"/>
        <w:right w:val="nil"/>
        <w:between w:val="nil"/>
      </w:pBdr>
      <w:tabs>
        <w:tab w:val="center" w:pos="4513"/>
        <w:tab w:val="right" w:pos="9026"/>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14E15">
      <w:rPr>
        <w:noProof/>
        <w:color w:val="000000"/>
        <w:sz w:val="20"/>
        <w:szCs w:val="20"/>
      </w:rPr>
      <w:t>1</w:t>
    </w:r>
    <w:r>
      <w:rPr>
        <w:color w:val="000000"/>
        <w:sz w:val="20"/>
        <w:szCs w:val="20"/>
      </w:rPr>
      <w:fldChar w:fldCharType="end"/>
    </w:r>
    <w:r>
      <w:rPr>
        <w:color w:val="000000"/>
        <w:sz w:val="20"/>
        <w:szCs w:val="20"/>
      </w:rPr>
      <w:t>/</w:t>
    </w:r>
    <w:r>
      <w:rPr>
        <w:sz w:val="20"/>
        <w:szCs w:val="20"/>
      </w:rPr>
      <w:t>4</w:t>
    </w:r>
  </w:p>
  <w:p w14:paraId="0000009F" w14:textId="77777777" w:rsidR="001A4AAC" w:rsidRDefault="001512D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CT minutes </w:t>
    </w:r>
    <w:r>
      <w:rPr>
        <w:sz w:val="20"/>
        <w:szCs w:val="20"/>
      </w:rPr>
      <w:t>20 September</w:t>
    </w:r>
    <w:r>
      <w:rPr>
        <w:color w:val="00000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4582" w14:textId="77777777" w:rsidR="002205D7" w:rsidRDefault="002205D7">
      <w:r>
        <w:separator/>
      </w:r>
    </w:p>
  </w:footnote>
  <w:footnote w:type="continuationSeparator" w:id="0">
    <w:p w14:paraId="0D82794D" w14:textId="77777777" w:rsidR="002205D7" w:rsidRDefault="0022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1A4AAC" w:rsidRDefault="001A4AA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1A4AAC" w:rsidRDefault="001A4AA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1A4AAC" w:rsidRDefault="001A4AA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BFE"/>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0805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AC"/>
    <w:rsid w:val="0013426B"/>
    <w:rsid w:val="001512D7"/>
    <w:rsid w:val="001A4AAC"/>
    <w:rsid w:val="001B3BB0"/>
    <w:rsid w:val="002205D7"/>
    <w:rsid w:val="00292C43"/>
    <w:rsid w:val="004C1C10"/>
    <w:rsid w:val="006A05A5"/>
    <w:rsid w:val="0074475A"/>
    <w:rsid w:val="00814E15"/>
    <w:rsid w:val="00902CAE"/>
    <w:rsid w:val="00D33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0C7104"/>
  <w15:docId w15:val="{E7C66EA4-49C7-C143-94E2-B4B56D06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7010C8"/>
    <w:pPr>
      <w:autoSpaceDE w:val="0"/>
      <w:autoSpaceDN w:val="0"/>
      <w:adjustRightInd w:val="0"/>
    </w:pPr>
    <w:rPr>
      <w:color w:val="000000"/>
      <w:lang w:val="en-GB"/>
    </w:rPr>
  </w:style>
  <w:style w:type="paragraph" w:styleId="ListParagraph">
    <w:name w:val="List Paragraph"/>
    <w:basedOn w:val="Normal"/>
    <w:uiPriority w:val="34"/>
    <w:qFormat/>
    <w:rsid w:val="00BB3EB4"/>
    <w:pPr>
      <w:ind w:left="720"/>
      <w:contextualSpacing/>
    </w:pPr>
  </w:style>
  <w:style w:type="paragraph" w:styleId="Header">
    <w:name w:val="header"/>
    <w:basedOn w:val="Normal"/>
    <w:link w:val="HeaderChar"/>
    <w:uiPriority w:val="99"/>
    <w:unhideWhenUsed/>
    <w:rsid w:val="00D14671"/>
    <w:pPr>
      <w:tabs>
        <w:tab w:val="center" w:pos="4513"/>
        <w:tab w:val="right" w:pos="9026"/>
      </w:tabs>
    </w:pPr>
  </w:style>
  <w:style w:type="character" w:customStyle="1" w:styleId="HeaderChar">
    <w:name w:val="Header Char"/>
    <w:basedOn w:val="DefaultParagraphFont"/>
    <w:link w:val="Header"/>
    <w:uiPriority w:val="99"/>
    <w:rsid w:val="00D14671"/>
  </w:style>
  <w:style w:type="paragraph" w:styleId="Footer">
    <w:name w:val="footer"/>
    <w:basedOn w:val="Normal"/>
    <w:link w:val="FooterChar"/>
    <w:uiPriority w:val="99"/>
    <w:unhideWhenUsed/>
    <w:rsid w:val="00D14671"/>
    <w:pPr>
      <w:tabs>
        <w:tab w:val="center" w:pos="4513"/>
        <w:tab w:val="right" w:pos="9026"/>
      </w:tabs>
    </w:pPr>
  </w:style>
  <w:style w:type="character" w:customStyle="1" w:styleId="FooterChar">
    <w:name w:val="Footer Char"/>
    <w:basedOn w:val="DefaultParagraphFont"/>
    <w:link w:val="Footer"/>
    <w:uiPriority w:val="99"/>
    <w:rsid w:val="00D14671"/>
  </w:style>
  <w:style w:type="character" w:styleId="PageNumber">
    <w:name w:val="page number"/>
    <w:basedOn w:val="DefaultParagraphFont"/>
    <w:uiPriority w:val="99"/>
    <w:semiHidden/>
    <w:unhideWhenUsed/>
    <w:rsid w:val="00D14671"/>
  </w:style>
  <w:style w:type="paragraph" w:styleId="BodyText">
    <w:name w:val="Body Text"/>
    <w:basedOn w:val="Normal"/>
    <w:link w:val="BodyTextChar"/>
    <w:uiPriority w:val="1"/>
    <w:qFormat/>
    <w:rsid w:val="0073173E"/>
    <w:pPr>
      <w:widowControl w:val="0"/>
      <w:autoSpaceDE w:val="0"/>
      <w:autoSpaceDN w:val="0"/>
      <w:adjustRightInd w:val="0"/>
    </w:pPr>
    <w:rPr>
      <w:rFonts w:eastAsiaTheme="minorEastAsia"/>
      <w:b/>
      <w:bCs/>
      <w:sz w:val="22"/>
      <w:szCs w:val="22"/>
      <w:lang w:val="en-GB"/>
    </w:rPr>
  </w:style>
  <w:style w:type="character" w:customStyle="1" w:styleId="BodyTextChar">
    <w:name w:val="Body Text Char"/>
    <w:basedOn w:val="DefaultParagraphFont"/>
    <w:link w:val="BodyText"/>
    <w:uiPriority w:val="1"/>
    <w:rsid w:val="0073173E"/>
    <w:rPr>
      <w:rFonts w:ascii="Calibri" w:eastAsiaTheme="minorEastAsia" w:hAnsi="Calibri" w:cs="Calibri"/>
      <w:b/>
      <w:bCs/>
      <w:sz w:val="22"/>
      <w:szCs w:val="22"/>
      <w:lang w:val="en-GB" w:eastAsia="en-GB"/>
    </w:rPr>
  </w:style>
  <w:style w:type="paragraph" w:customStyle="1" w:styleId="TableParagraph">
    <w:name w:val="Table Paragraph"/>
    <w:basedOn w:val="Normal"/>
    <w:uiPriority w:val="1"/>
    <w:qFormat/>
    <w:rsid w:val="0073173E"/>
    <w:pPr>
      <w:widowControl w:val="0"/>
      <w:autoSpaceDE w:val="0"/>
      <w:autoSpaceDN w:val="0"/>
      <w:adjustRightInd w:val="0"/>
      <w:spacing w:line="198" w:lineRule="exact"/>
    </w:pPr>
    <w:rPr>
      <w:rFonts w:eastAsiaTheme="minorEastAsia"/>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gL2rm9BaWzpACGLS8oMCL++8Q==">AMUW2mW4sfX3aBi69TuVZQLku/vqc65lBvHzOWXjKiuvZxec5oZZNiinQ0y62Jt00UhMPzFKt31pURy/51n9kUm9G0kX64bNtZIEUSsZBKa/BFuo/KSZfmc=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Pongratz</dc:creator>
  <cp:lastModifiedBy>Jane Hyland</cp:lastModifiedBy>
  <cp:revision>10</cp:revision>
  <dcterms:created xsi:type="dcterms:W3CDTF">2022-10-11T00:30:00Z</dcterms:created>
  <dcterms:modified xsi:type="dcterms:W3CDTF">2022-10-18T01:54:00Z</dcterms:modified>
</cp:coreProperties>
</file>