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C0F42" w14:textId="77777777" w:rsidR="001F444E" w:rsidRDefault="001F444E" w:rsidP="001F444E">
      <w:pPr>
        <w:spacing w:after="392" w:line="259" w:lineRule="auto"/>
        <w:ind w:left="10" w:right="17"/>
        <w:jc w:val="center"/>
      </w:pPr>
      <w:bookmarkStart w:id="0" w:name="_GoBack"/>
      <w:bookmarkEnd w:id="0"/>
      <w:r>
        <w:rPr>
          <w:b/>
          <w:sz w:val="28"/>
        </w:rPr>
        <w:t xml:space="preserve">TASMANIAN CROQUET ASSOCIATION INCORPORATED </w:t>
      </w:r>
    </w:p>
    <w:p w14:paraId="58120BBA" w14:textId="77777777" w:rsidR="001F444E" w:rsidRDefault="001F444E" w:rsidP="001F444E">
      <w:pPr>
        <w:spacing w:after="0" w:line="259" w:lineRule="auto"/>
        <w:ind w:left="10" w:right="13"/>
        <w:jc w:val="center"/>
      </w:pPr>
      <w:r>
        <w:rPr>
          <w:b/>
          <w:sz w:val="28"/>
        </w:rPr>
        <w:t xml:space="preserve">ASSOCIATION CROQUET PENNANT RULES    </w:t>
      </w:r>
    </w:p>
    <w:p w14:paraId="4758B39E" w14:textId="77777777" w:rsidR="001F444E" w:rsidRDefault="001F444E" w:rsidP="001F444E">
      <w:pPr>
        <w:spacing w:after="232" w:line="259" w:lineRule="auto"/>
        <w:ind w:left="10"/>
        <w:jc w:val="center"/>
      </w:pPr>
      <w:r>
        <w:rPr>
          <w:b/>
          <w:sz w:val="28"/>
        </w:rPr>
        <w:t xml:space="preserve">For </w:t>
      </w:r>
      <w:proofErr w:type="gramStart"/>
      <w:r>
        <w:rPr>
          <w:b/>
          <w:sz w:val="28"/>
        </w:rPr>
        <w:t>Spring</w:t>
      </w:r>
      <w:proofErr w:type="gramEnd"/>
      <w:r>
        <w:rPr>
          <w:b/>
          <w:sz w:val="28"/>
        </w:rPr>
        <w:t xml:space="preserve"> 2021 SEASON </w:t>
      </w:r>
    </w:p>
    <w:p w14:paraId="30EF8519" w14:textId="77777777" w:rsidR="001F444E" w:rsidRPr="00490922" w:rsidRDefault="001F444E" w:rsidP="001F444E">
      <w:pPr>
        <w:pStyle w:val="ListParagraph"/>
        <w:numPr>
          <w:ilvl w:val="0"/>
          <w:numId w:val="14"/>
        </w:numPr>
        <w:tabs>
          <w:tab w:val="center" w:pos="866"/>
        </w:tabs>
        <w:spacing w:after="212" w:line="259" w:lineRule="auto"/>
        <w:rPr>
          <w:b/>
        </w:rPr>
      </w:pPr>
      <w:r w:rsidRPr="00490922">
        <w:rPr>
          <w:b/>
        </w:rPr>
        <w:t>Dates</w:t>
      </w:r>
    </w:p>
    <w:p w14:paraId="6FD1DB9B" w14:textId="77777777" w:rsidR="001F444E" w:rsidRDefault="001F444E" w:rsidP="001F444E">
      <w:pPr>
        <w:pStyle w:val="ListParagraph"/>
        <w:tabs>
          <w:tab w:val="center" w:pos="866"/>
        </w:tabs>
        <w:spacing w:after="212" w:line="259" w:lineRule="auto"/>
        <w:ind w:left="585" w:firstLine="0"/>
        <w:rPr>
          <w:b/>
        </w:rPr>
      </w:pPr>
    </w:p>
    <w:p w14:paraId="60E2CD1B" w14:textId="63091057" w:rsidR="001F444E" w:rsidRDefault="001F444E" w:rsidP="001F444E">
      <w:pPr>
        <w:pStyle w:val="ListParagraph"/>
        <w:tabs>
          <w:tab w:val="center" w:pos="866"/>
        </w:tabs>
        <w:spacing w:after="212" w:line="259" w:lineRule="auto"/>
        <w:ind w:left="585" w:firstLine="0"/>
      </w:pPr>
      <w:r w:rsidRPr="00490922">
        <w:t>The season will start on Wednesday 15</w:t>
      </w:r>
      <w:r w:rsidRPr="00490922">
        <w:rPr>
          <w:vertAlign w:val="superscript"/>
        </w:rPr>
        <w:t>th</w:t>
      </w:r>
      <w:r w:rsidRPr="00490922">
        <w:t xml:space="preserve"> September and will run for 6 weeks</w:t>
      </w:r>
      <w:r>
        <w:t>.</w:t>
      </w:r>
      <w:r w:rsidRPr="00490922">
        <w:t xml:space="preserve"> </w:t>
      </w:r>
      <w:r>
        <w:t>(A</w:t>
      </w:r>
      <w:r w:rsidRPr="00490922">
        <w:t xml:space="preserve">ssuming </w:t>
      </w:r>
      <w:r w:rsidR="004B5ECC">
        <w:t>sufficient</w:t>
      </w:r>
      <w:r w:rsidRPr="00490922">
        <w:t xml:space="preserve"> teams in each division can be made.</w:t>
      </w:r>
      <w:r>
        <w:t>)</w:t>
      </w:r>
      <w:r w:rsidRPr="00490922">
        <w:t xml:space="preserve"> </w:t>
      </w:r>
    </w:p>
    <w:p w14:paraId="77E37220" w14:textId="77777777" w:rsidR="001F444E" w:rsidRDefault="001F444E" w:rsidP="001F444E">
      <w:pPr>
        <w:pStyle w:val="ListParagraph"/>
        <w:tabs>
          <w:tab w:val="center" w:pos="866"/>
        </w:tabs>
        <w:spacing w:after="212" w:line="259" w:lineRule="auto"/>
        <w:ind w:left="585" w:firstLine="0"/>
      </w:pPr>
    </w:p>
    <w:p w14:paraId="6B9E3659" w14:textId="77777777" w:rsidR="001F444E" w:rsidRDefault="001F444E" w:rsidP="001F444E">
      <w:pPr>
        <w:tabs>
          <w:tab w:val="center" w:pos="866"/>
        </w:tabs>
        <w:spacing w:after="212" w:line="259" w:lineRule="auto"/>
        <w:ind w:left="-15" w:firstLine="0"/>
      </w:pPr>
      <w:r>
        <w:rPr>
          <w:b/>
        </w:rPr>
        <w:t>2.</w:t>
      </w:r>
      <w:r>
        <w:rPr>
          <w:b/>
        </w:rPr>
        <w:tab/>
        <w:t xml:space="preserve">Clubs </w:t>
      </w:r>
    </w:p>
    <w:p w14:paraId="2F97F6EF" w14:textId="77777777" w:rsidR="001F444E" w:rsidRDefault="001F444E" w:rsidP="001F444E">
      <w:pPr>
        <w:spacing w:after="233"/>
        <w:ind w:left="715"/>
      </w:pPr>
      <w:r>
        <w:t xml:space="preserve">Only affiliated clubs may enter teams for the Pennant. New Town and Sandy Bay will amalgamate. A combined team in Division A may also be formed from Kingston and Eastern Shore to make an even number of teams. </w:t>
      </w:r>
    </w:p>
    <w:p w14:paraId="73E8F960" w14:textId="77777777" w:rsidR="001F444E" w:rsidRDefault="001F444E" w:rsidP="001F444E">
      <w:pPr>
        <w:pStyle w:val="Heading1"/>
        <w:numPr>
          <w:ilvl w:val="0"/>
          <w:numId w:val="0"/>
        </w:numPr>
        <w:ind w:left="10"/>
      </w:pPr>
      <w:r>
        <w:t xml:space="preserve">3.       Laws </w:t>
      </w:r>
    </w:p>
    <w:p w14:paraId="5DF95801" w14:textId="77777777" w:rsidR="00DB490E" w:rsidRDefault="001F444E" w:rsidP="00DB490E">
      <w:pPr>
        <w:tabs>
          <w:tab w:val="right" w:pos="9633"/>
        </w:tabs>
        <w:spacing w:after="26"/>
        <w:ind w:left="0" w:firstLine="0"/>
      </w:pPr>
      <w:r>
        <w:t xml:space="preserve">            Matches shall be played under the Laws of Croquet as adopted by the Tasmanian </w:t>
      </w:r>
      <w:r w:rsidR="00DB490E">
        <w:t xml:space="preserve">                </w:t>
      </w:r>
    </w:p>
    <w:p w14:paraId="4BEB7ACE" w14:textId="41B210B4" w:rsidR="001F444E" w:rsidRDefault="001F444E" w:rsidP="00DB490E">
      <w:pPr>
        <w:tabs>
          <w:tab w:val="right" w:pos="9633"/>
        </w:tabs>
        <w:spacing w:after="26"/>
        <w:ind w:left="0" w:firstLine="0"/>
      </w:pPr>
      <w:proofErr w:type="gramStart"/>
      <w:r>
        <w:t xml:space="preserve">Croquet  </w:t>
      </w:r>
      <w:r w:rsidR="00DB490E">
        <w:t>A</w:t>
      </w:r>
      <w:r>
        <w:t>ssociation</w:t>
      </w:r>
      <w:proofErr w:type="gramEnd"/>
      <w:r>
        <w:t xml:space="preserve"> (TCA); additionally </w:t>
      </w:r>
    </w:p>
    <w:p w14:paraId="23D30D4D" w14:textId="19975735" w:rsidR="001F444E" w:rsidRDefault="001F444E" w:rsidP="00DB490E">
      <w:pPr>
        <w:spacing w:after="243"/>
        <w:ind w:left="715" w:right="1374"/>
      </w:pPr>
      <w:r>
        <w:t xml:space="preserve">(a) Players may have a 5-minute warm-up at the beginning of each game.  (b) Double banking rules as in the Laws Book will apply. </w:t>
      </w:r>
    </w:p>
    <w:p w14:paraId="72B1FBFE" w14:textId="77777777" w:rsidR="001F444E" w:rsidRDefault="001F444E" w:rsidP="001F444E">
      <w:pPr>
        <w:pStyle w:val="Heading1"/>
        <w:numPr>
          <w:ilvl w:val="0"/>
          <w:numId w:val="0"/>
        </w:numPr>
      </w:pPr>
      <w:r>
        <w:t xml:space="preserve">4.       Entries </w:t>
      </w:r>
    </w:p>
    <w:p w14:paraId="311D21E1" w14:textId="64CD78BC" w:rsidR="001F444E" w:rsidRDefault="001F444E" w:rsidP="001F444E">
      <w:pPr>
        <w:numPr>
          <w:ilvl w:val="0"/>
          <w:numId w:val="1"/>
        </w:numPr>
        <w:ind w:hanging="360"/>
      </w:pPr>
      <w:r w:rsidRPr="004B5ECC">
        <w:rPr>
          <w:color w:val="auto"/>
        </w:rPr>
        <w:t xml:space="preserve">The closing date for entries will be </w:t>
      </w:r>
      <w:r w:rsidR="004B5ECC" w:rsidRPr="004B5ECC">
        <w:rPr>
          <w:color w:val="auto"/>
        </w:rPr>
        <w:t>Friday 20</w:t>
      </w:r>
      <w:r w:rsidR="004B5ECC" w:rsidRPr="004B5ECC">
        <w:rPr>
          <w:color w:val="auto"/>
          <w:vertAlign w:val="superscript"/>
        </w:rPr>
        <w:t>th</w:t>
      </w:r>
      <w:r w:rsidR="004B5ECC" w:rsidRPr="004B5ECC">
        <w:rPr>
          <w:color w:val="auto"/>
        </w:rPr>
        <w:t xml:space="preserve"> August.</w:t>
      </w:r>
      <w:r w:rsidR="00981F43">
        <w:rPr>
          <w:color w:val="auto"/>
        </w:rPr>
        <w:t xml:space="preserve"> </w:t>
      </w:r>
      <w:r w:rsidRPr="004B5ECC">
        <w:rPr>
          <w:color w:val="auto"/>
        </w:rPr>
        <w:t xml:space="preserve"> </w:t>
      </w:r>
      <w:r>
        <w:t xml:space="preserve">As appropriate, late entries may be accepted at the Manager’s discretion. </w:t>
      </w:r>
    </w:p>
    <w:p w14:paraId="45A99013" w14:textId="075D5626" w:rsidR="001F444E" w:rsidRDefault="004B5ECC" w:rsidP="001F444E">
      <w:pPr>
        <w:numPr>
          <w:ilvl w:val="0"/>
          <w:numId w:val="1"/>
        </w:numPr>
        <w:spacing w:after="237"/>
        <w:ind w:hanging="360"/>
      </w:pPr>
      <w:r>
        <w:t xml:space="preserve">The </w:t>
      </w:r>
      <w:r w:rsidR="001F444E" w:rsidRPr="004B5ECC">
        <w:rPr>
          <w:color w:val="auto"/>
        </w:rPr>
        <w:t>Pennant</w:t>
      </w:r>
      <w:r w:rsidR="001F444E">
        <w:t xml:space="preserve"> Committee shall determine the time frame for the Competition and days of play.   If times are not suitable to teams, they are encouraged to reschedule matches in a spirit of co-operation.   The Manager will have the final decision. </w:t>
      </w:r>
    </w:p>
    <w:p w14:paraId="150912DB" w14:textId="3434ABA2" w:rsidR="001F444E" w:rsidRDefault="001F444E" w:rsidP="001F444E">
      <w:pPr>
        <w:pStyle w:val="Heading1"/>
        <w:numPr>
          <w:ilvl w:val="0"/>
          <w:numId w:val="0"/>
        </w:numPr>
      </w:pPr>
      <w:r>
        <w:t xml:space="preserve">5.       Equipment </w:t>
      </w:r>
      <w:r w:rsidR="00E65285">
        <w:t>and Referee</w:t>
      </w:r>
    </w:p>
    <w:p w14:paraId="182508E5" w14:textId="04CEAA8A" w:rsidR="001F444E" w:rsidRDefault="001F444E" w:rsidP="001F444E">
      <w:pPr>
        <w:numPr>
          <w:ilvl w:val="0"/>
          <w:numId w:val="2"/>
        </w:numPr>
        <w:ind w:right="311" w:hanging="360"/>
      </w:pPr>
      <w:r>
        <w:t xml:space="preserve">The Home club will provide Clocks, Regulation Pegs, Hoops, Flags and Corner </w:t>
      </w:r>
      <w:r w:rsidR="001C3FFA">
        <w:t xml:space="preserve">Pegs, </w:t>
      </w:r>
      <w:r w:rsidR="00057B92">
        <w:t>A</w:t>
      </w:r>
      <w:r>
        <w:t xml:space="preserve">pproved </w:t>
      </w:r>
      <w:r w:rsidR="00057B92">
        <w:t>B</w:t>
      </w:r>
      <w:r>
        <w:t>alls</w:t>
      </w:r>
      <w:r w:rsidR="001C3FFA">
        <w:t xml:space="preserve"> and a</w:t>
      </w:r>
      <w:r w:rsidR="00637826">
        <w:t>rrange for a</w:t>
      </w:r>
      <w:r w:rsidR="001C3FFA">
        <w:t xml:space="preserve"> </w:t>
      </w:r>
      <w:r w:rsidR="00057B92">
        <w:t>R</w:t>
      </w:r>
      <w:r w:rsidR="001C3FFA">
        <w:t>eferee</w:t>
      </w:r>
      <w:r w:rsidR="00D53268">
        <w:t>,</w:t>
      </w:r>
      <w:r w:rsidR="001C3FFA">
        <w:t xml:space="preserve"> if possible</w:t>
      </w:r>
      <w:r>
        <w:t xml:space="preserve">. </w:t>
      </w:r>
    </w:p>
    <w:p w14:paraId="5FD2E88B" w14:textId="77777777" w:rsidR="001F444E" w:rsidRDefault="001F444E" w:rsidP="001F444E">
      <w:pPr>
        <w:numPr>
          <w:ilvl w:val="0"/>
          <w:numId w:val="2"/>
        </w:numPr>
        <w:spacing w:after="240"/>
        <w:ind w:right="311" w:hanging="360"/>
      </w:pPr>
      <w:r>
        <w:t xml:space="preserve">The hoops will be set at as near as possible to 3 11/16 inches for all divisions. </w:t>
      </w:r>
    </w:p>
    <w:p w14:paraId="393014E8" w14:textId="77777777" w:rsidR="001F444E" w:rsidRDefault="001F444E" w:rsidP="001F444E">
      <w:pPr>
        <w:pStyle w:val="Heading1"/>
        <w:numPr>
          <w:ilvl w:val="0"/>
          <w:numId w:val="15"/>
        </w:numPr>
      </w:pPr>
      <w:r>
        <w:t xml:space="preserve"> Players </w:t>
      </w:r>
    </w:p>
    <w:p w14:paraId="049EDE27" w14:textId="77777777" w:rsidR="001F444E" w:rsidRDefault="001F444E" w:rsidP="001F444E">
      <w:pPr>
        <w:numPr>
          <w:ilvl w:val="0"/>
          <w:numId w:val="3"/>
        </w:numPr>
        <w:spacing w:after="26"/>
        <w:ind w:hanging="360"/>
      </w:pPr>
      <w:r>
        <w:t xml:space="preserve">Every player must be a full financial member of an affiliated Club of the TCA. </w:t>
      </w:r>
    </w:p>
    <w:p w14:paraId="5DBD37C9" w14:textId="77777777" w:rsidR="001F444E" w:rsidRDefault="001F444E" w:rsidP="001F444E">
      <w:pPr>
        <w:numPr>
          <w:ilvl w:val="0"/>
          <w:numId w:val="3"/>
        </w:numPr>
        <w:ind w:hanging="360"/>
      </w:pPr>
      <w:r>
        <w:t xml:space="preserve">Players who are a member of two or more affiliated Clubs must nominate the club they will represent. </w:t>
      </w:r>
    </w:p>
    <w:p w14:paraId="32B04376" w14:textId="4827961C" w:rsidR="001F444E" w:rsidRDefault="001F444E" w:rsidP="004565AE">
      <w:pPr>
        <w:numPr>
          <w:ilvl w:val="0"/>
          <w:numId w:val="3"/>
        </w:numPr>
        <w:spacing w:after="0" w:line="234" w:lineRule="auto"/>
        <w:ind w:hanging="360"/>
      </w:pPr>
      <w:r>
        <w:t xml:space="preserve">If a club is unable to field a team in a particular Division, or is unable to offer a place in a team to one of its affiliated players, that player may be granted an exemption by the Pennant Manager to play in a team of another Club </w:t>
      </w:r>
    </w:p>
    <w:p w14:paraId="2F18CC73" w14:textId="77777777" w:rsidR="001F444E" w:rsidRDefault="001F444E" w:rsidP="001F444E">
      <w:pPr>
        <w:numPr>
          <w:ilvl w:val="0"/>
          <w:numId w:val="3"/>
        </w:numPr>
        <w:ind w:hanging="360"/>
      </w:pPr>
      <w:r>
        <w:t xml:space="preserve">Players whose handicap is changed during the Pennant Season may continue to play in the same team, but on their revised handicap for the purpose of determining the order of singles play. </w:t>
      </w:r>
    </w:p>
    <w:p w14:paraId="656835A9" w14:textId="436EE009" w:rsidR="001F444E" w:rsidRDefault="001F444E" w:rsidP="001F444E">
      <w:pPr>
        <w:numPr>
          <w:ilvl w:val="0"/>
          <w:numId w:val="3"/>
        </w:numPr>
        <w:ind w:hanging="360"/>
      </w:pPr>
      <w:r>
        <w:t>There is no limit to the number of times a player in Division B may play in Division</w:t>
      </w:r>
      <w:r w:rsidR="004565AE">
        <w:t xml:space="preserve"> </w:t>
      </w:r>
      <w:r w:rsidR="00A73E2E">
        <w:t>A</w:t>
      </w:r>
      <w:r>
        <w:t xml:space="preserve">. </w:t>
      </w:r>
    </w:p>
    <w:p w14:paraId="69DF8516" w14:textId="77777777" w:rsidR="001F444E" w:rsidRDefault="001F444E" w:rsidP="001F444E">
      <w:pPr>
        <w:numPr>
          <w:ilvl w:val="0"/>
          <w:numId w:val="3"/>
        </w:numPr>
        <w:ind w:hanging="360"/>
      </w:pPr>
      <w:r>
        <w:t xml:space="preserve">If a player’s handicap increases they will be eligible to play in a lower Division. </w:t>
      </w:r>
    </w:p>
    <w:p w14:paraId="0DDB11CE" w14:textId="24E033DB" w:rsidR="004565AE" w:rsidRDefault="004565AE" w:rsidP="001F444E">
      <w:pPr>
        <w:numPr>
          <w:ilvl w:val="0"/>
          <w:numId w:val="3"/>
        </w:numPr>
        <w:ind w:hanging="360"/>
        <w:rPr>
          <w:color w:val="auto"/>
        </w:rPr>
      </w:pPr>
      <w:r>
        <w:lastRenderedPageBreak/>
        <w:t xml:space="preserve"> </w:t>
      </w:r>
      <w:r w:rsidR="00744E19">
        <w:t>P</w:t>
      </w:r>
      <w:r>
        <w:t xml:space="preserve">layers who have a </w:t>
      </w:r>
      <w:proofErr w:type="gramStart"/>
      <w:r>
        <w:t>bye</w:t>
      </w:r>
      <w:r w:rsidR="001F444E">
        <w:t xml:space="preserve">  </w:t>
      </w:r>
      <w:r>
        <w:t>may</w:t>
      </w:r>
      <w:proofErr w:type="gramEnd"/>
      <w:r>
        <w:t xml:space="preserve"> play in  </w:t>
      </w:r>
      <w:r w:rsidR="00744E19">
        <w:t>an</w:t>
      </w:r>
      <w:r>
        <w:t>other team in place of a similarly handicapped player if that team is unable to field a side.</w:t>
      </w:r>
      <w:r w:rsidR="001F444E" w:rsidRPr="000C06D6">
        <w:rPr>
          <w:color w:val="auto"/>
        </w:rPr>
        <w:t xml:space="preserve"> </w:t>
      </w:r>
    </w:p>
    <w:p w14:paraId="3F017E06" w14:textId="7B4E81EB" w:rsidR="001F444E" w:rsidRPr="000C06D6" w:rsidRDefault="004565AE" w:rsidP="001F444E">
      <w:pPr>
        <w:numPr>
          <w:ilvl w:val="0"/>
          <w:numId w:val="3"/>
        </w:numPr>
        <w:ind w:hanging="360"/>
        <w:rPr>
          <w:color w:val="auto"/>
        </w:rPr>
      </w:pPr>
      <w:r>
        <w:rPr>
          <w:color w:val="auto"/>
        </w:rPr>
        <w:t>T</w:t>
      </w:r>
      <w:r w:rsidR="001F444E" w:rsidRPr="000C06D6">
        <w:rPr>
          <w:color w:val="auto"/>
        </w:rPr>
        <w:t>he fo</w:t>
      </w:r>
      <w:r w:rsidR="00083AF2" w:rsidRPr="000C06D6">
        <w:rPr>
          <w:color w:val="auto"/>
        </w:rPr>
        <w:t>u</w:t>
      </w:r>
      <w:r w:rsidR="001F444E" w:rsidRPr="000C06D6">
        <w:rPr>
          <w:color w:val="auto"/>
        </w:rPr>
        <w:t xml:space="preserve">rth team in Division A which is a developmental team </w:t>
      </w:r>
      <w:r>
        <w:rPr>
          <w:color w:val="auto"/>
        </w:rPr>
        <w:t xml:space="preserve">may be </w:t>
      </w:r>
      <w:r w:rsidR="001F444E" w:rsidRPr="000C06D6">
        <w:rPr>
          <w:color w:val="auto"/>
        </w:rPr>
        <w:t>composed of any available players from Eastern Shore and Kingston</w:t>
      </w:r>
      <w:r>
        <w:rPr>
          <w:color w:val="auto"/>
        </w:rPr>
        <w:t xml:space="preserve"> but not any of those nominated in the ESCC A side.</w:t>
      </w:r>
    </w:p>
    <w:p w14:paraId="0F08D09E" w14:textId="1E9F3B83" w:rsidR="001F444E" w:rsidRDefault="001F444E" w:rsidP="004565AE">
      <w:pPr>
        <w:numPr>
          <w:ilvl w:val="0"/>
          <w:numId w:val="3"/>
        </w:numPr>
        <w:ind w:hanging="360"/>
      </w:pPr>
      <w:r>
        <w:t>Where a club has two teams the names of players for each team are to be forwarded with the Pennant entry. In case of an emergency player playing up from a lower division, that player need not have been named at the beginning of the season</w:t>
      </w:r>
      <w:r w:rsidR="004565AE">
        <w:t>.</w:t>
      </w:r>
    </w:p>
    <w:p w14:paraId="60380939" w14:textId="77777777" w:rsidR="001F444E" w:rsidRDefault="001F444E" w:rsidP="001F444E">
      <w:pPr>
        <w:numPr>
          <w:ilvl w:val="0"/>
          <w:numId w:val="3"/>
        </w:numPr>
        <w:spacing w:after="26"/>
        <w:ind w:hanging="360"/>
      </w:pPr>
      <w:r>
        <w:t xml:space="preserve">Players must wear appropriate sportswear or club uniform and flat soled shoes. </w:t>
      </w:r>
    </w:p>
    <w:p w14:paraId="60C6C904" w14:textId="77777777" w:rsidR="001F444E" w:rsidRDefault="001F444E" w:rsidP="001F444E">
      <w:pPr>
        <w:spacing w:after="26"/>
        <w:ind w:left="920" w:firstLine="0"/>
      </w:pPr>
    </w:p>
    <w:p w14:paraId="451A7B37" w14:textId="77777777" w:rsidR="001F444E" w:rsidRDefault="001F444E" w:rsidP="001F444E">
      <w:pPr>
        <w:pStyle w:val="Heading1"/>
      </w:pPr>
      <w:r>
        <w:t xml:space="preserve">Teams </w:t>
      </w:r>
    </w:p>
    <w:p w14:paraId="081D64FA" w14:textId="54175518" w:rsidR="001F444E" w:rsidRPr="008B7D76" w:rsidRDefault="001F444E" w:rsidP="008B7D76">
      <w:pPr>
        <w:spacing w:after="26"/>
        <w:ind w:left="960" w:firstLine="0"/>
      </w:pPr>
      <w:r>
        <w:t>A team must comprise 4 or more players.</w:t>
      </w:r>
    </w:p>
    <w:p w14:paraId="6AB78051" w14:textId="77777777" w:rsidR="001F444E" w:rsidRDefault="001F444E" w:rsidP="001F444E">
      <w:pPr>
        <w:spacing w:after="236"/>
        <w:ind w:left="960" w:firstLine="0"/>
      </w:pPr>
    </w:p>
    <w:p w14:paraId="454ECBBA" w14:textId="77777777" w:rsidR="001F444E" w:rsidRDefault="001F444E" w:rsidP="001F444E">
      <w:pPr>
        <w:pStyle w:val="Heading1"/>
      </w:pPr>
      <w:r>
        <w:t xml:space="preserve">Matches </w:t>
      </w:r>
    </w:p>
    <w:p w14:paraId="7AEA8AC3" w14:textId="77777777" w:rsidR="001F444E" w:rsidRDefault="001F444E" w:rsidP="001F444E">
      <w:pPr>
        <w:numPr>
          <w:ilvl w:val="0"/>
          <w:numId w:val="6"/>
        </w:numPr>
        <w:spacing w:after="26"/>
        <w:ind w:hanging="420"/>
      </w:pPr>
      <w:r>
        <w:t xml:space="preserve">Full sized lawns shall be used. </w:t>
      </w:r>
    </w:p>
    <w:p w14:paraId="12DA6622" w14:textId="77777777" w:rsidR="001F444E" w:rsidRDefault="001F444E" w:rsidP="001F444E">
      <w:pPr>
        <w:numPr>
          <w:ilvl w:val="0"/>
          <w:numId w:val="6"/>
        </w:numPr>
        <w:ind w:hanging="420"/>
      </w:pPr>
      <w:r>
        <w:t xml:space="preserve">Each match shall consist of two Doubles and four singles.     </w:t>
      </w:r>
    </w:p>
    <w:p w14:paraId="5F8CF39A" w14:textId="77777777" w:rsidR="001F444E" w:rsidRDefault="001F444E" w:rsidP="001F444E">
      <w:pPr>
        <w:numPr>
          <w:ilvl w:val="0"/>
          <w:numId w:val="6"/>
        </w:numPr>
        <w:spacing w:after="0" w:line="259" w:lineRule="auto"/>
        <w:ind w:hanging="420"/>
      </w:pPr>
      <w:r>
        <w:rPr>
          <w:b/>
        </w:rPr>
        <w:t xml:space="preserve">Play in Divisions A and B is Advanced Handicap Play. </w:t>
      </w:r>
    </w:p>
    <w:p w14:paraId="3D6A3F33" w14:textId="77777777" w:rsidR="001F444E" w:rsidRDefault="001F444E" w:rsidP="001F444E">
      <w:pPr>
        <w:numPr>
          <w:ilvl w:val="0"/>
          <w:numId w:val="6"/>
        </w:numPr>
        <w:spacing w:after="26"/>
        <w:ind w:hanging="420"/>
      </w:pPr>
      <w:r>
        <w:t xml:space="preserve">The Handicap Ranges are: </w:t>
      </w:r>
    </w:p>
    <w:p w14:paraId="300762B7" w14:textId="77777777" w:rsidR="001F444E" w:rsidRDefault="001F444E" w:rsidP="001F444E">
      <w:pPr>
        <w:tabs>
          <w:tab w:val="center" w:pos="720"/>
          <w:tab w:val="center" w:pos="1923"/>
          <w:tab w:val="center" w:pos="3290"/>
          <w:tab w:val="center" w:pos="4320"/>
          <w:tab w:val="center" w:pos="5040"/>
          <w:tab w:val="center" w:pos="5974"/>
          <w:tab w:val="center" w:pos="7114"/>
        </w:tabs>
        <w:spacing w:after="26"/>
        <w:ind w:left="0" w:firstLine="0"/>
      </w:pPr>
      <w:r>
        <w:t xml:space="preserve"> </w:t>
      </w:r>
      <w:r>
        <w:tab/>
        <w:t xml:space="preserve"> </w:t>
      </w:r>
      <w:r>
        <w:tab/>
        <w:t xml:space="preserve">Division A </w:t>
      </w:r>
      <w:r>
        <w:tab/>
        <w:t xml:space="preserve">-3   </w:t>
      </w:r>
      <w:proofErr w:type="gramStart"/>
      <w:r>
        <w:t>-  20</w:t>
      </w:r>
      <w:proofErr w:type="gramEnd"/>
      <w:r>
        <w:t xml:space="preserve"> </w:t>
      </w:r>
      <w:r>
        <w:tab/>
        <w:t xml:space="preserve"> </w:t>
      </w:r>
      <w:r>
        <w:tab/>
        <w:t xml:space="preserve"> </w:t>
      </w:r>
      <w:r>
        <w:tab/>
        <w:t xml:space="preserve">Play </w:t>
      </w:r>
      <w:r>
        <w:tab/>
        <w:t xml:space="preserve">Wednesdays </w:t>
      </w:r>
    </w:p>
    <w:p w14:paraId="2662E27F" w14:textId="77777777" w:rsidR="001F444E" w:rsidRDefault="001F444E" w:rsidP="001F444E">
      <w:pPr>
        <w:tabs>
          <w:tab w:val="center" w:pos="720"/>
          <w:tab w:val="center" w:pos="1929"/>
          <w:tab w:val="center" w:pos="3284"/>
          <w:tab w:val="center" w:pos="4320"/>
          <w:tab w:val="center" w:pos="5040"/>
          <w:tab w:val="center" w:pos="5760"/>
          <w:tab w:val="center" w:pos="6994"/>
        </w:tabs>
        <w:spacing w:after="26"/>
        <w:ind w:left="0" w:firstLine="0"/>
      </w:pPr>
      <w:r>
        <w:t xml:space="preserve"> </w:t>
      </w:r>
      <w:r>
        <w:tab/>
        <w:t xml:space="preserve"> </w:t>
      </w:r>
      <w:r>
        <w:tab/>
        <w:t xml:space="preserve">Division B  </w:t>
      </w:r>
      <w:r>
        <w:tab/>
        <w:t xml:space="preserve"> 7   </w:t>
      </w:r>
      <w:proofErr w:type="gramStart"/>
      <w:r>
        <w:t>-  20</w:t>
      </w:r>
      <w:proofErr w:type="gramEnd"/>
      <w:r>
        <w:t xml:space="preserve"> </w:t>
      </w:r>
      <w:r>
        <w:tab/>
        <w:t xml:space="preserve"> </w:t>
      </w:r>
      <w:r>
        <w:tab/>
        <w:t xml:space="preserve"> </w:t>
      </w:r>
      <w:r>
        <w:tab/>
        <w:t xml:space="preserve"> </w:t>
      </w:r>
      <w:r>
        <w:tab/>
        <w:t xml:space="preserve">Thursdays </w:t>
      </w:r>
    </w:p>
    <w:p w14:paraId="3A97D7B6" w14:textId="77777777" w:rsidR="001F444E" w:rsidRDefault="001F444E" w:rsidP="001F444E">
      <w:pPr>
        <w:tabs>
          <w:tab w:val="center" w:pos="720"/>
          <w:tab w:val="center" w:pos="1935"/>
          <w:tab w:val="center" w:pos="3284"/>
          <w:tab w:val="center" w:pos="4320"/>
          <w:tab w:val="center" w:pos="5040"/>
          <w:tab w:val="center" w:pos="5760"/>
          <w:tab w:val="center" w:pos="6953"/>
        </w:tabs>
        <w:spacing w:after="26"/>
        <w:ind w:left="0" w:firstLine="0"/>
      </w:pPr>
      <w:r>
        <w:t xml:space="preserve"> </w:t>
      </w:r>
      <w:r>
        <w:tab/>
        <w:t xml:space="preserve"> </w:t>
      </w:r>
      <w:r>
        <w:tab/>
        <w:t xml:space="preserve"> </w:t>
      </w:r>
    </w:p>
    <w:p w14:paraId="7096C314" w14:textId="6A1624DA" w:rsidR="001F444E" w:rsidRDefault="001F444E" w:rsidP="008B7D76">
      <w:pPr>
        <w:numPr>
          <w:ilvl w:val="0"/>
          <w:numId w:val="6"/>
        </w:numPr>
        <w:ind w:hanging="420"/>
      </w:pPr>
      <w:r>
        <w:t xml:space="preserve">The order of play for singles games will be determined by a player’s handicap.  Captains will list their players in order of play from the lowest to the highest handicap player respectively.   Where there is an equality of handicap between players, the Captain may choose to list those players in his/her preferred order of play </w:t>
      </w:r>
    </w:p>
    <w:p w14:paraId="62C6D56B" w14:textId="77777777" w:rsidR="001F444E" w:rsidRDefault="001F444E" w:rsidP="001F444E">
      <w:pPr>
        <w:numPr>
          <w:ilvl w:val="0"/>
          <w:numId w:val="6"/>
        </w:numPr>
        <w:ind w:hanging="420"/>
      </w:pPr>
      <w:r>
        <w:t xml:space="preserve">All doubles and singles matches will be double-banked.  </w:t>
      </w:r>
    </w:p>
    <w:p w14:paraId="00F64D28" w14:textId="77777777" w:rsidR="001F444E" w:rsidRDefault="001F444E" w:rsidP="001F444E">
      <w:pPr>
        <w:numPr>
          <w:ilvl w:val="0"/>
          <w:numId w:val="6"/>
        </w:numPr>
        <w:spacing w:after="26"/>
        <w:ind w:hanging="420"/>
      </w:pPr>
      <w:r>
        <w:t xml:space="preserve">If a team forfeits a match, full points are awarded to the opposing team. </w:t>
      </w:r>
    </w:p>
    <w:p w14:paraId="03FA9E7F" w14:textId="77777777" w:rsidR="001F444E" w:rsidRDefault="001F444E" w:rsidP="001F444E">
      <w:pPr>
        <w:numPr>
          <w:ilvl w:val="0"/>
          <w:numId w:val="6"/>
        </w:numPr>
        <w:spacing w:after="243"/>
        <w:ind w:hanging="420"/>
      </w:pPr>
      <w:r>
        <w:t xml:space="preserve">If a team forfeits a game within a match, the score shall be 26-0 to the opposing team. </w:t>
      </w:r>
    </w:p>
    <w:p w14:paraId="409F32FF" w14:textId="77777777" w:rsidR="001F444E" w:rsidRDefault="001F444E" w:rsidP="001F444E">
      <w:pPr>
        <w:pStyle w:val="Heading1"/>
      </w:pPr>
      <w:r>
        <w:t>Handicaps</w:t>
      </w:r>
    </w:p>
    <w:p w14:paraId="36744333" w14:textId="52AF1C9D" w:rsidR="001F444E" w:rsidRPr="00362F5D" w:rsidRDefault="001F444E" w:rsidP="001F444E">
      <w:pPr>
        <w:rPr>
          <w:rFonts w:eastAsia="Arial Unicode MS"/>
          <w:b/>
        </w:rPr>
      </w:pPr>
      <w:r>
        <w:t>Games</w:t>
      </w:r>
      <w:r w:rsidRPr="00362F5D">
        <w:t xml:space="preserve"> will be played as Advanced Handicap BUT handicaps will be half the ‘normal’ calculation.</w:t>
      </w:r>
      <w:r>
        <w:t xml:space="preserve"> </w:t>
      </w:r>
      <w:r w:rsidRPr="00362F5D">
        <w:t>As a result handicap cards will NOT be used.</w:t>
      </w:r>
      <w:r w:rsidRPr="00362F5D">
        <w:rPr>
          <w:b/>
        </w:rPr>
        <w:t xml:space="preserve">  </w:t>
      </w:r>
      <w:r>
        <w:rPr>
          <w:b/>
        </w:rPr>
        <w:t>(</w:t>
      </w:r>
      <w:r w:rsidRPr="00362F5D">
        <w:t>This was done to try and equalise the competition as it is recognised that some clubs are</w:t>
      </w:r>
      <w:r w:rsidR="008B7D76">
        <w:t xml:space="preserve"> </w:t>
      </w:r>
      <w:proofErr w:type="gramStart"/>
      <w:r w:rsidR="008B7D76">
        <w:t xml:space="preserve">considerably </w:t>
      </w:r>
      <w:r w:rsidRPr="00362F5D">
        <w:t xml:space="preserve"> stronger</w:t>
      </w:r>
      <w:proofErr w:type="gramEnd"/>
      <w:r w:rsidRPr="00362F5D">
        <w:t xml:space="preserve"> than others.</w:t>
      </w:r>
      <w:r>
        <w:t>)</w:t>
      </w:r>
    </w:p>
    <w:p w14:paraId="2542DEF6" w14:textId="77777777" w:rsidR="001F444E" w:rsidRPr="00220D07" w:rsidRDefault="001F444E" w:rsidP="001F444E"/>
    <w:p w14:paraId="11703845" w14:textId="77777777" w:rsidR="001F444E" w:rsidRDefault="001F444E" w:rsidP="001F444E">
      <w:pPr>
        <w:pStyle w:val="Heading1"/>
      </w:pPr>
      <w:r>
        <w:t xml:space="preserve">Times </w:t>
      </w:r>
    </w:p>
    <w:p w14:paraId="192B6BB0" w14:textId="77777777" w:rsidR="001F444E" w:rsidRDefault="001F444E" w:rsidP="001F444E">
      <w:pPr>
        <w:numPr>
          <w:ilvl w:val="0"/>
          <w:numId w:val="7"/>
        </w:numPr>
        <w:ind w:hanging="420"/>
      </w:pPr>
      <w:r>
        <w:t xml:space="preserve">The time for commencement of play in all divisions shall be 10:00am </w:t>
      </w:r>
      <w:r w:rsidRPr="007642C9">
        <w:rPr>
          <w:color w:val="auto"/>
        </w:rPr>
        <w:t>unless players can arrange to start at 9:30am</w:t>
      </w:r>
      <w:r>
        <w:t xml:space="preserve">.  Playing time shall be </w:t>
      </w:r>
      <w:proofErr w:type="gramStart"/>
      <w:r>
        <w:t>2½  hours</w:t>
      </w:r>
      <w:proofErr w:type="gramEnd"/>
      <w:r>
        <w:t xml:space="preserve"> per game and play should continue until all games have been played, subject to Tournament Regulation 16.3. </w:t>
      </w:r>
    </w:p>
    <w:p w14:paraId="31CEF064" w14:textId="77777777" w:rsidR="001F444E" w:rsidRDefault="001F444E" w:rsidP="001F444E">
      <w:pPr>
        <w:numPr>
          <w:ilvl w:val="0"/>
          <w:numId w:val="7"/>
        </w:numPr>
        <w:spacing w:after="26"/>
        <w:ind w:hanging="420"/>
      </w:pPr>
      <w:r>
        <w:t>If players and referees are ready, play could start before 10:00am.</w:t>
      </w:r>
    </w:p>
    <w:p w14:paraId="6AE901AB" w14:textId="77777777" w:rsidR="001F444E" w:rsidRDefault="001F444E" w:rsidP="001F444E">
      <w:pPr>
        <w:numPr>
          <w:ilvl w:val="0"/>
          <w:numId w:val="7"/>
        </w:numPr>
        <w:spacing w:after="26"/>
        <w:ind w:hanging="420"/>
      </w:pPr>
      <w:r>
        <w:t xml:space="preserve">Afternoon play shall commence no later than 1pm. </w:t>
      </w:r>
    </w:p>
    <w:p w14:paraId="07F1F90E" w14:textId="77777777" w:rsidR="001F444E" w:rsidRDefault="001F444E" w:rsidP="001F444E">
      <w:pPr>
        <w:numPr>
          <w:ilvl w:val="0"/>
          <w:numId w:val="7"/>
        </w:numPr>
        <w:ind w:hanging="420"/>
      </w:pPr>
      <w:r>
        <w:t xml:space="preserve">In all games the time shall be kept by a clock or timer, which shall be available for inspection by all players. </w:t>
      </w:r>
    </w:p>
    <w:p w14:paraId="68EC5258" w14:textId="77777777" w:rsidR="001F444E" w:rsidRPr="007642C9" w:rsidRDefault="001F444E" w:rsidP="001F444E">
      <w:pPr>
        <w:numPr>
          <w:ilvl w:val="0"/>
          <w:numId w:val="7"/>
        </w:numPr>
        <w:spacing w:after="477"/>
        <w:ind w:hanging="420"/>
        <w:rPr>
          <w:color w:val="auto"/>
        </w:rPr>
      </w:pPr>
      <w:r>
        <w:t xml:space="preserve">In the event of a player not being ready to commence play in any game within 30 minutes of the time appointed for commencement, the opposing team has the option of claiming the game, but see Law 40(b) re doubles play.  If such a claim </w:t>
      </w:r>
      <w:r>
        <w:lastRenderedPageBreak/>
        <w:t xml:space="preserve">is made, the defaulting team shall be deemed to have lost the game, and the score shall be 26-0 to the opposing team.  </w:t>
      </w:r>
      <w:r w:rsidRPr="007642C9">
        <w:rPr>
          <w:color w:val="auto"/>
        </w:rPr>
        <w:t>If, due to traffic delays a match is unable to start on time, a phone call to the club will suffice to rearrange the start times to a time negotiated by the team captains.</w:t>
      </w:r>
    </w:p>
    <w:p w14:paraId="4D1FE604" w14:textId="77777777" w:rsidR="001F444E" w:rsidRPr="007642C9" w:rsidRDefault="001F444E" w:rsidP="001F444E">
      <w:pPr>
        <w:spacing w:after="477"/>
        <w:ind w:left="1125" w:firstLine="0"/>
        <w:rPr>
          <w:color w:val="auto"/>
        </w:rPr>
      </w:pPr>
      <w:r w:rsidRPr="007642C9">
        <w:rPr>
          <w:color w:val="auto"/>
        </w:rPr>
        <w:t xml:space="preserve">Club Phone numbers:  New </w:t>
      </w:r>
      <w:proofErr w:type="gramStart"/>
      <w:r w:rsidRPr="007642C9">
        <w:rPr>
          <w:color w:val="auto"/>
        </w:rPr>
        <w:t>Town  62285827</w:t>
      </w:r>
      <w:proofErr w:type="gramEnd"/>
      <w:r w:rsidRPr="007642C9">
        <w:rPr>
          <w:color w:val="auto"/>
        </w:rPr>
        <w:t xml:space="preserve">  Kingston  62292226</w:t>
      </w:r>
    </w:p>
    <w:p w14:paraId="5BC7FE72" w14:textId="77777777" w:rsidR="001F444E" w:rsidRPr="007642C9" w:rsidRDefault="001F444E" w:rsidP="001F444E">
      <w:pPr>
        <w:spacing w:after="477"/>
        <w:ind w:left="1125" w:firstLine="0"/>
        <w:rPr>
          <w:color w:val="auto"/>
        </w:rPr>
      </w:pPr>
      <w:r w:rsidRPr="007642C9">
        <w:rPr>
          <w:color w:val="auto"/>
        </w:rPr>
        <w:tab/>
      </w:r>
      <w:r w:rsidRPr="007642C9">
        <w:rPr>
          <w:color w:val="auto"/>
        </w:rPr>
        <w:tab/>
      </w:r>
      <w:r w:rsidRPr="007642C9">
        <w:rPr>
          <w:color w:val="auto"/>
        </w:rPr>
        <w:tab/>
      </w:r>
      <w:r w:rsidRPr="007642C9">
        <w:rPr>
          <w:color w:val="auto"/>
        </w:rPr>
        <w:tab/>
        <w:t xml:space="preserve">Eastern </w:t>
      </w:r>
      <w:proofErr w:type="gramStart"/>
      <w:r w:rsidRPr="007642C9">
        <w:rPr>
          <w:color w:val="auto"/>
        </w:rPr>
        <w:t>Shore  0403198181</w:t>
      </w:r>
      <w:proofErr w:type="gramEnd"/>
    </w:p>
    <w:p w14:paraId="227930D6" w14:textId="77777777" w:rsidR="001F444E" w:rsidRDefault="001F444E" w:rsidP="001F444E">
      <w:pPr>
        <w:pStyle w:val="Heading1"/>
      </w:pPr>
      <w:r>
        <w:t xml:space="preserve">Order of Play </w:t>
      </w:r>
    </w:p>
    <w:p w14:paraId="1E5337EB" w14:textId="77777777" w:rsidR="001F444E" w:rsidRDefault="001F444E" w:rsidP="001F444E">
      <w:pPr>
        <w:ind w:left="715"/>
      </w:pPr>
      <w:r>
        <w:t xml:space="preserve">Ten minutes before the match is due to commence, the opposing captains shall declare to each other their team’s order of play for the match. </w:t>
      </w:r>
    </w:p>
    <w:p w14:paraId="7994F25B" w14:textId="77777777" w:rsidR="001F444E" w:rsidRDefault="001F444E" w:rsidP="001F444E">
      <w:pPr>
        <w:ind w:left="715"/>
      </w:pPr>
    </w:p>
    <w:p w14:paraId="622291E8" w14:textId="77777777" w:rsidR="001F444E" w:rsidRDefault="001F444E" w:rsidP="001F444E">
      <w:pPr>
        <w:pStyle w:val="Heading1"/>
      </w:pPr>
      <w:r>
        <w:t xml:space="preserve">The Toss </w:t>
      </w:r>
    </w:p>
    <w:p w14:paraId="63444D11" w14:textId="77777777" w:rsidR="001F444E" w:rsidRDefault="001F444E" w:rsidP="001F444E">
      <w:pPr>
        <w:numPr>
          <w:ilvl w:val="0"/>
          <w:numId w:val="8"/>
        </w:numPr>
        <w:spacing w:after="26"/>
        <w:ind w:hanging="420"/>
      </w:pPr>
      <w:r>
        <w:t xml:space="preserve">The choice of lawns shall be decided by a toss by the Captains. </w:t>
      </w:r>
    </w:p>
    <w:p w14:paraId="4E4D7292" w14:textId="77777777" w:rsidR="001F444E" w:rsidRDefault="001F444E" w:rsidP="001F444E">
      <w:pPr>
        <w:numPr>
          <w:ilvl w:val="0"/>
          <w:numId w:val="8"/>
        </w:numPr>
        <w:spacing w:after="240"/>
        <w:ind w:hanging="420"/>
      </w:pPr>
      <w:r>
        <w:t xml:space="preserve">The toss for lead or balls shall be decided separately for each game. </w:t>
      </w:r>
    </w:p>
    <w:p w14:paraId="0C312C60" w14:textId="77777777" w:rsidR="001F444E" w:rsidRDefault="001F444E" w:rsidP="001F444E">
      <w:pPr>
        <w:pStyle w:val="Heading1"/>
      </w:pPr>
      <w:r>
        <w:t xml:space="preserve">Adverse Weather </w:t>
      </w:r>
    </w:p>
    <w:p w14:paraId="5580107A" w14:textId="77777777" w:rsidR="001F444E" w:rsidRDefault="001F444E" w:rsidP="001F444E">
      <w:pPr>
        <w:numPr>
          <w:ilvl w:val="0"/>
          <w:numId w:val="9"/>
        </w:numPr>
        <w:ind w:hanging="460"/>
      </w:pPr>
      <w:r>
        <w:t xml:space="preserve">A player may appeal against adverse playing conditions.   The captains of the two teams may agree to suspend play due to adverse conditions, which may endanger the health and well-being of a player and/or make the lawns unplayable.  Captains should be aware of the TCA Adverse Weather Policy. </w:t>
      </w:r>
    </w:p>
    <w:p w14:paraId="2D04FB9A" w14:textId="77777777" w:rsidR="001F444E" w:rsidRDefault="001F444E" w:rsidP="001F444E">
      <w:pPr>
        <w:numPr>
          <w:ilvl w:val="0"/>
          <w:numId w:val="9"/>
        </w:numPr>
        <w:spacing w:after="26"/>
        <w:ind w:hanging="460"/>
      </w:pPr>
      <w:r>
        <w:t>In the event of the captains being unable to agree, play shall cease</w:t>
      </w:r>
      <w:r>
        <w:rPr>
          <w:b/>
        </w:rPr>
        <w:t>.</w:t>
      </w:r>
      <w:r>
        <w:t xml:space="preserve"> </w:t>
      </w:r>
    </w:p>
    <w:p w14:paraId="33351046" w14:textId="77777777" w:rsidR="001F444E" w:rsidRDefault="001F444E" w:rsidP="001F444E">
      <w:pPr>
        <w:numPr>
          <w:ilvl w:val="0"/>
          <w:numId w:val="9"/>
        </w:numPr>
        <w:ind w:hanging="460"/>
      </w:pPr>
      <w:r>
        <w:t xml:space="preserve">If play is unable to continue, the matches shall be pegged down and completed as soon as possible at a convenient date to be fixed.   The Home captain shall advise the Pennant Manager within two days, the date the match will be played. </w:t>
      </w:r>
    </w:p>
    <w:p w14:paraId="15BE124B" w14:textId="77777777" w:rsidR="001F444E" w:rsidRDefault="001F444E" w:rsidP="001F444E">
      <w:pPr>
        <w:numPr>
          <w:ilvl w:val="0"/>
          <w:numId w:val="9"/>
        </w:numPr>
        <w:spacing w:after="236"/>
        <w:ind w:hanging="460"/>
      </w:pPr>
      <w:r>
        <w:t xml:space="preserve">If play had not commenced in any game, the composition of either or both teams may, if necessary, be varied by the teams concerned. </w:t>
      </w:r>
    </w:p>
    <w:p w14:paraId="37D077F3" w14:textId="77777777" w:rsidR="001F444E" w:rsidRDefault="001F444E" w:rsidP="001F444E">
      <w:pPr>
        <w:pStyle w:val="Heading1"/>
      </w:pPr>
      <w:r>
        <w:t xml:space="preserve">Results </w:t>
      </w:r>
    </w:p>
    <w:p w14:paraId="539681AA" w14:textId="77777777" w:rsidR="001F444E" w:rsidRDefault="001F444E" w:rsidP="001F444E">
      <w:pPr>
        <w:numPr>
          <w:ilvl w:val="0"/>
          <w:numId w:val="10"/>
        </w:numPr>
        <w:spacing w:after="26"/>
        <w:ind w:hanging="460"/>
      </w:pPr>
      <w:r>
        <w:t xml:space="preserve">Games </w:t>
      </w:r>
    </w:p>
    <w:p w14:paraId="4FF92F2C" w14:textId="77777777" w:rsidR="001F444E" w:rsidRDefault="001F444E" w:rsidP="001F444E">
      <w:pPr>
        <w:numPr>
          <w:ilvl w:val="1"/>
          <w:numId w:val="10"/>
        </w:numPr>
        <w:ind w:hanging="720"/>
      </w:pPr>
      <w:r>
        <w:t xml:space="preserve">In any game the winner shall be the player or side scoring the greater number of points. </w:t>
      </w:r>
    </w:p>
    <w:p w14:paraId="259391B7" w14:textId="77777777" w:rsidR="001F444E" w:rsidRDefault="001F444E" w:rsidP="001F444E">
      <w:pPr>
        <w:numPr>
          <w:ilvl w:val="1"/>
          <w:numId w:val="10"/>
        </w:numPr>
        <w:ind w:hanging="720"/>
      </w:pPr>
      <w:r>
        <w:t xml:space="preserve">If at the expiration of the appointed time the points in an unfinished game are equal, play shall continue until one side scores an additional point. (Reg. 16.3) </w:t>
      </w:r>
    </w:p>
    <w:p w14:paraId="2949CE15" w14:textId="77777777" w:rsidR="001F444E" w:rsidRDefault="001F444E" w:rsidP="001F444E">
      <w:pPr>
        <w:numPr>
          <w:ilvl w:val="1"/>
          <w:numId w:val="10"/>
        </w:numPr>
        <w:ind w:hanging="720"/>
      </w:pPr>
      <w:r>
        <w:t xml:space="preserve">In the event of an accident or unexpected sickness causing a player to forfeit a game, his score shall be retained and the opponent score shall advance to 26. </w:t>
      </w:r>
    </w:p>
    <w:p w14:paraId="0F73C2BD" w14:textId="77777777" w:rsidR="001F444E" w:rsidRDefault="001F444E" w:rsidP="001F444E">
      <w:pPr>
        <w:numPr>
          <w:ilvl w:val="0"/>
          <w:numId w:val="10"/>
        </w:numPr>
        <w:spacing w:after="26"/>
        <w:ind w:hanging="460"/>
      </w:pPr>
      <w:r>
        <w:t xml:space="preserve">Matches </w:t>
      </w:r>
    </w:p>
    <w:p w14:paraId="67028E98" w14:textId="77777777" w:rsidR="001F444E" w:rsidRDefault="001F444E" w:rsidP="001F444E">
      <w:pPr>
        <w:numPr>
          <w:ilvl w:val="1"/>
          <w:numId w:val="10"/>
        </w:numPr>
        <w:ind w:hanging="720"/>
      </w:pPr>
      <w:r>
        <w:t xml:space="preserve">In any match the winning team shall be the one scoring the greater number of games. </w:t>
      </w:r>
    </w:p>
    <w:p w14:paraId="6825576D" w14:textId="45D86629" w:rsidR="001F444E" w:rsidRDefault="001F444E" w:rsidP="001F444E">
      <w:pPr>
        <w:numPr>
          <w:ilvl w:val="1"/>
          <w:numId w:val="10"/>
        </w:numPr>
        <w:ind w:hanging="720"/>
      </w:pPr>
      <w:r>
        <w:t xml:space="preserve">If games are equal the winning team shall be the one scoring the greater number of </w:t>
      </w:r>
      <w:r w:rsidR="008B7D76">
        <w:t xml:space="preserve">hoop </w:t>
      </w:r>
      <w:r>
        <w:t xml:space="preserve">points. </w:t>
      </w:r>
    </w:p>
    <w:p w14:paraId="7B97D440" w14:textId="77777777" w:rsidR="001F444E" w:rsidRDefault="001F444E" w:rsidP="001F444E">
      <w:pPr>
        <w:numPr>
          <w:ilvl w:val="1"/>
          <w:numId w:val="10"/>
        </w:numPr>
        <w:spacing w:after="26"/>
        <w:ind w:hanging="720"/>
      </w:pPr>
      <w:r>
        <w:t xml:space="preserve">If games and hoop points are equal the result shall be declared a draw. </w:t>
      </w:r>
    </w:p>
    <w:p w14:paraId="0AB68B6C" w14:textId="77777777" w:rsidR="001F444E" w:rsidRDefault="001F444E" w:rsidP="001F444E">
      <w:pPr>
        <w:numPr>
          <w:ilvl w:val="0"/>
          <w:numId w:val="10"/>
        </w:numPr>
        <w:spacing w:after="26"/>
        <w:ind w:hanging="460"/>
      </w:pPr>
      <w:r>
        <w:t xml:space="preserve">Pennant Competition </w:t>
      </w:r>
    </w:p>
    <w:p w14:paraId="180F5E91" w14:textId="77777777" w:rsidR="001F444E" w:rsidRDefault="001F444E" w:rsidP="001F444E">
      <w:pPr>
        <w:numPr>
          <w:ilvl w:val="1"/>
          <w:numId w:val="10"/>
        </w:numPr>
        <w:spacing w:after="26"/>
        <w:ind w:hanging="720"/>
      </w:pPr>
      <w:r>
        <w:t xml:space="preserve">All teams are eligible to win a Pennant. </w:t>
      </w:r>
    </w:p>
    <w:p w14:paraId="20AB9A39" w14:textId="77777777" w:rsidR="001F444E" w:rsidRDefault="001F444E" w:rsidP="001F444E">
      <w:pPr>
        <w:numPr>
          <w:ilvl w:val="1"/>
          <w:numId w:val="10"/>
        </w:numPr>
        <w:ind w:hanging="720"/>
      </w:pPr>
      <w:r>
        <w:lastRenderedPageBreak/>
        <w:t xml:space="preserve">In each division the winning team shall be the one scoring the greatest number of matches, </w:t>
      </w:r>
    </w:p>
    <w:p w14:paraId="7248435D" w14:textId="77777777" w:rsidR="001F444E" w:rsidRDefault="001F444E" w:rsidP="001F444E">
      <w:pPr>
        <w:numPr>
          <w:ilvl w:val="1"/>
          <w:numId w:val="10"/>
        </w:numPr>
        <w:spacing w:after="26"/>
        <w:ind w:hanging="720"/>
      </w:pPr>
      <w:r>
        <w:t xml:space="preserve">If matches be equal then the aggregate games shall count. </w:t>
      </w:r>
    </w:p>
    <w:p w14:paraId="594D2BA3" w14:textId="77777777" w:rsidR="001F444E" w:rsidRDefault="001F444E" w:rsidP="001F444E">
      <w:pPr>
        <w:numPr>
          <w:ilvl w:val="1"/>
          <w:numId w:val="10"/>
        </w:numPr>
        <w:spacing w:after="26"/>
        <w:ind w:hanging="720"/>
      </w:pPr>
      <w:r>
        <w:t xml:space="preserve">If games be equal then the aggregate points shall count. </w:t>
      </w:r>
    </w:p>
    <w:p w14:paraId="008FF8F1" w14:textId="77777777" w:rsidR="001F444E" w:rsidRDefault="001F444E" w:rsidP="001F444E">
      <w:pPr>
        <w:numPr>
          <w:ilvl w:val="1"/>
          <w:numId w:val="10"/>
        </w:numPr>
        <w:ind w:hanging="720"/>
      </w:pPr>
      <w:r>
        <w:t xml:space="preserve">In the event of teams having equal scores of matches, games and hoop points at the end of the series, there shall be further matches played between these teams which shall be scored as above to determine the final result of the series. </w:t>
      </w:r>
    </w:p>
    <w:p w14:paraId="2E4DD82B" w14:textId="77777777" w:rsidR="001F444E" w:rsidRDefault="001F444E" w:rsidP="001F444E">
      <w:pPr>
        <w:numPr>
          <w:ilvl w:val="1"/>
          <w:numId w:val="10"/>
        </w:numPr>
        <w:ind w:hanging="720"/>
      </w:pPr>
      <w:r>
        <w:t xml:space="preserve">In the event of a team retiring at any time from the Pennant Competition, all scores gained for and against that team shall not be counted. </w:t>
      </w:r>
    </w:p>
    <w:p w14:paraId="7B6AC050" w14:textId="77777777" w:rsidR="001F444E" w:rsidRDefault="001F444E" w:rsidP="001F444E">
      <w:pPr>
        <w:ind w:left="2160" w:firstLine="0"/>
      </w:pPr>
    </w:p>
    <w:p w14:paraId="4960A879" w14:textId="77777777" w:rsidR="001F444E" w:rsidRDefault="001F444E" w:rsidP="001F444E">
      <w:pPr>
        <w:pStyle w:val="Heading1"/>
      </w:pPr>
      <w:r>
        <w:t xml:space="preserve">Notification of Results </w:t>
      </w:r>
    </w:p>
    <w:p w14:paraId="1C2BFF4E" w14:textId="77777777" w:rsidR="001F444E" w:rsidRDefault="001F444E" w:rsidP="001F444E">
      <w:pPr>
        <w:numPr>
          <w:ilvl w:val="0"/>
          <w:numId w:val="11"/>
        </w:numPr>
        <w:ind w:hanging="360"/>
      </w:pPr>
      <w:r>
        <w:t xml:space="preserve">The Captain of the Home Team shall be responsible for reporting the results of each match to the Pennant Managers. </w:t>
      </w:r>
    </w:p>
    <w:p w14:paraId="5EEE028A" w14:textId="63CBE3C4" w:rsidR="001F444E" w:rsidRDefault="001F444E" w:rsidP="001F444E">
      <w:pPr>
        <w:numPr>
          <w:ilvl w:val="0"/>
          <w:numId w:val="11"/>
        </w:numPr>
        <w:spacing w:after="212" w:line="259" w:lineRule="auto"/>
        <w:ind w:hanging="360"/>
      </w:pPr>
      <w:r>
        <w:rPr>
          <w:b/>
        </w:rPr>
        <w:t xml:space="preserve">Home Team Captains: must get the results to the Pennant Managers, John Hutchison, Geoff Tomlin and Ian Smith at the conclusion of the days play. It is preferred that this be done by scanning a completed result sheet, (take a photo) and sending </w:t>
      </w:r>
      <w:r w:rsidR="00057B92">
        <w:rPr>
          <w:b/>
        </w:rPr>
        <w:t>it</w:t>
      </w:r>
      <w:r>
        <w:rPr>
          <w:b/>
        </w:rPr>
        <w:t xml:space="preserve"> to </w:t>
      </w:r>
      <w:r w:rsidR="00057B92">
        <w:rPr>
          <w:b/>
        </w:rPr>
        <w:t>pennantcroquettas@gmail.com</w:t>
      </w:r>
      <w:r>
        <w:rPr>
          <w:b/>
        </w:rPr>
        <w:t xml:space="preserve">.  </w:t>
      </w:r>
    </w:p>
    <w:p w14:paraId="6BE4529B" w14:textId="77777777" w:rsidR="001F444E" w:rsidRDefault="001F444E" w:rsidP="001F444E">
      <w:pPr>
        <w:pStyle w:val="Heading1"/>
      </w:pPr>
      <w:r>
        <w:t xml:space="preserve">Protests </w:t>
      </w:r>
    </w:p>
    <w:p w14:paraId="3141E26B" w14:textId="77777777" w:rsidR="001F444E" w:rsidRDefault="001F444E" w:rsidP="001F444E">
      <w:pPr>
        <w:numPr>
          <w:ilvl w:val="0"/>
          <w:numId w:val="12"/>
        </w:numPr>
        <w:spacing w:after="26"/>
        <w:ind w:hanging="360"/>
      </w:pPr>
      <w:r>
        <w:t xml:space="preserve">Any protest must be in writing and received by the Pennant Manager </w:t>
      </w:r>
    </w:p>
    <w:p w14:paraId="4798021B" w14:textId="77777777" w:rsidR="001F444E" w:rsidRDefault="001F444E" w:rsidP="001F444E">
      <w:pPr>
        <w:ind w:left="650"/>
      </w:pPr>
      <w:r>
        <w:t>(</w:t>
      </w:r>
      <w:r>
        <w:rPr>
          <w:u w:val="single" w:color="000000"/>
        </w:rPr>
        <w:t>johnrhutchison@hotmail.com</w:t>
      </w:r>
      <w:r>
        <w:t xml:space="preserve">) within three (3) days of the completion of the Match to which the protest refers.    </w:t>
      </w:r>
    </w:p>
    <w:p w14:paraId="2D959A7B" w14:textId="750EC454" w:rsidR="001F444E" w:rsidRDefault="001F444E" w:rsidP="001F444E">
      <w:pPr>
        <w:numPr>
          <w:ilvl w:val="0"/>
          <w:numId w:val="12"/>
        </w:numPr>
        <w:spacing w:after="236"/>
        <w:ind w:hanging="360"/>
      </w:pPr>
      <w:r>
        <w:t xml:space="preserve">Protests will be considered by the Pennant Manager </w:t>
      </w:r>
      <w:r w:rsidR="007642C9">
        <w:rPr>
          <w:color w:val="auto"/>
        </w:rPr>
        <w:t>(</w:t>
      </w:r>
      <w:r w:rsidRPr="007642C9">
        <w:rPr>
          <w:color w:val="auto"/>
        </w:rPr>
        <w:t xml:space="preserve">ESCC), </w:t>
      </w:r>
      <w:r>
        <w:t xml:space="preserve">the Tournament Referee </w:t>
      </w:r>
      <w:r w:rsidR="007642C9">
        <w:rPr>
          <w:color w:val="auto"/>
        </w:rPr>
        <w:t>(NT</w:t>
      </w:r>
      <w:r w:rsidRPr="007642C9">
        <w:rPr>
          <w:color w:val="auto"/>
        </w:rPr>
        <w:t xml:space="preserve">CC) </w:t>
      </w:r>
      <w:r>
        <w:t>and</w:t>
      </w:r>
      <w:r w:rsidRPr="001F444E">
        <w:rPr>
          <w:color w:val="B4C6E7" w:themeColor="accent1" w:themeTint="66"/>
        </w:rPr>
        <w:t xml:space="preserve"> </w:t>
      </w:r>
      <w:r w:rsidRPr="007642C9">
        <w:rPr>
          <w:color w:val="auto"/>
        </w:rPr>
        <w:t>a Representative nominated by Kingston</w:t>
      </w:r>
      <w:r w:rsidR="007642C9" w:rsidRPr="007642C9">
        <w:rPr>
          <w:color w:val="auto"/>
        </w:rPr>
        <w:t>.</w:t>
      </w:r>
    </w:p>
    <w:p w14:paraId="5F541DE6" w14:textId="77777777" w:rsidR="001F444E" w:rsidRDefault="001F444E" w:rsidP="001F444E">
      <w:pPr>
        <w:pStyle w:val="Heading1"/>
      </w:pPr>
      <w:r>
        <w:t xml:space="preserve">Pennant Manager </w:t>
      </w:r>
    </w:p>
    <w:p w14:paraId="390BE9C1" w14:textId="77777777" w:rsidR="001F444E" w:rsidRDefault="001F444E" w:rsidP="001F444E">
      <w:pPr>
        <w:spacing w:after="26"/>
        <w:ind w:left="290"/>
      </w:pPr>
      <w:r>
        <w:t xml:space="preserve">The Pennant Manager shall –  </w:t>
      </w:r>
    </w:p>
    <w:p w14:paraId="19136BDB" w14:textId="528EB30A" w:rsidR="001F444E" w:rsidRDefault="001F444E" w:rsidP="001F444E">
      <w:pPr>
        <w:numPr>
          <w:ilvl w:val="0"/>
          <w:numId w:val="13"/>
        </w:numPr>
        <w:spacing w:after="26"/>
        <w:ind w:hanging="460"/>
      </w:pPr>
      <w:r>
        <w:t xml:space="preserve">On receipt of entries, prepare the draw.                     </w:t>
      </w:r>
    </w:p>
    <w:p w14:paraId="191D62C3" w14:textId="77777777" w:rsidR="001F444E" w:rsidRDefault="001F444E" w:rsidP="001F444E">
      <w:pPr>
        <w:numPr>
          <w:ilvl w:val="0"/>
          <w:numId w:val="13"/>
        </w:numPr>
        <w:ind w:hanging="460"/>
      </w:pPr>
      <w:r>
        <w:t xml:space="preserve">Forward a copy of the draw to each Club at least 2 weeks prior to the commencement of the Matches. </w:t>
      </w:r>
    </w:p>
    <w:p w14:paraId="1762A125" w14:textId="77777777" w:rsidR="001F444E" w:rsidRDefault="001F444E" w:rsidP="001F444E">
      <w:pPr>
        <w:numPr>
          <w:ilvl w:val="0"/>
          <w:numId w:val="13"/>
        </w:numPr>
        <w:spacing w:after="26"/>
        <w:ind w:hanging="460"/>
      </w:pPr>
      <w:r>
        <w:t xml:space="preserve">Ensure that home and away games are played evenly, where possible. </w:t>
      </w:r>
    </w:p>
    <w:p w14:paraId="3DCCB4CD" w14:textId="77777777" w:rsidR="001F444E" w:rsidRDefault="001F444E" w:rsidP="001F444E">
      <w:pPr>
        <w:numPr>
          <w:ilvl w:val="0"/>
          <w:numId w:val="13"/>
        </w:numPr>
        <w:spacing w:after="236"/>
        <w:ind w:hanging="460"/>
      </w:pPr>
      <w:r>
        <w:t xml:space="preserve">Forward a report on the competition to the TCA Secretary (copy to Competitions Secretary) as soon as possible after the completion of the Roster </w:t>
      </w:r>
    </w:p>
    <w:p w14:paraId="7140E454" w14:textId="77777777" w:rsidR="001F444E" w:rsidRDefault="001F444E" w:rsidP="001F444E">
      <w:pPr>
        <w:pStyle w:val="Heading1"/>
      </w:pPr>
      <w:r>
        <w:t xml:space="preserve">Queries </w:t>
      </w:r>
    </w:p>
    <w:p w14:paraId="61844BC5" w14:textId="01C595E2" w:rsidR="001F444E" w:rsidRPr="001F444E" w:rsidRDefault="001F444E" w:rsidP="001F444E">
      <w:pPr>
        <w:spacing w:after="237"/>
        <w:ind w:left="290"/>
        <w:rPr>
          <w:color w:val="FF0000"/>
        </w:rPr>
      </w:pPr>
      <w:r>
        <w:t>Any question arising out of these Rules shall be decided by the Pennant Managers (John Hutchison, Geoff Tomlin and Ian Smith) and Tournament Referee (Lizzie Bassett)</w:t>
      </w:r>
      <w:r w:rsidR="007642C9">
        <w:t>.</w:t>
      </w:r>
    </w:p>
    <w:p w14:paraId="2B5BBC14" w14:textId="77777777" w:rsidR="001F444E" w:rsidRDefault="001F444E" w:rsidP="001F444E">
      <w:pPr>
        <w:pStyle w:val="Heading1"/>
      </w:pPr>
      <w:r>
        <w:t xml:space="preserve">Fees   </w:t>
      </w:r>
    </w:p>
    <w:p w14:paraId="794B1A3D" w14:textId="77777777" w:rsidR="001F444E" w:rsidRPr="00906C88" w:rsidRDefault="001F444E" w:rsidP="001F444E">
      <w:pPr>
        <w:pStyle w:val="NoSpacing"/>
      </w:pPr>
      <w:r w:rsidRPr="00906C88">
        <w:t>All visiting players will pay Lawn Fees of $5 for each Pennant Day. Teams will be charged $15 entry.</w:t>
      </w:r>
    </w:p>
    <w:p w14:paraId="513A813B" w14:textId="77777777" w:rsidR="00D2574E" w:rsidRDefault="00D2574E"/>
    <w:sectPr w:rsidR="00D25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B2B"/>
    <w:multiLevelType w:val="hybridMultilevel"/>
    <w:tmpl w:val="A306AF64"/>
    <w:lvl w:ilvl="0" w:tplc="34109DC6">
      <w:start w:val="1"/>
      <w:numFmt w:val="lowerLetter"/>
      <w:lvlText w:val="(%1)"/>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D4FFAA">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5EF448">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342DE8">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236A0">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A0A52A">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079A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285AC">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A5148">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165BBC"/>
    <w:multiLevelType w:val="hybridMultilevel"/>
    <w:tmpl w:val="15BC3088"/>
    <w:lvl w:ilvl="0" w:tplc="41D6FFBE">
      <w:start w:val="1"/>
      <w:numFmt w:val="lowerLetter"/>
      <w:lvlText w:val="(%1)"/>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C25EB8">
      <w:start w:val="1"/>
      <w:numFmt w:val="lowerLetter"/>
      <w:lvlText w:val="%2"/>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8ED78">
      <w:start w:val="1"/>
      <w:numFmt w:val="lowerRoman"/>
      <w:lvlText w:val="%3"/>
      <w:lvlJc w:val="left"/>
      <w:pPr>
        <w:ind w:left="2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424CC">
      <w:start w:val="1"/>
      <w:numFmt w:val="decimal"/>
      <w:lvlText w:val="%4"/>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A3928">
      <w:start w:val="1"/>
      <w:numFmt w:val="lowerLetter"/>
      <w:lvlText w:val="%5"/>
      <w:lvlJc w:val="left"/>
      <w:pPr>
        <w:ind w:left="3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E2BBE2">
      <w:start w:val="1"/>
      <w:numFmt w:val="lowerRoman"/>
      <w:lvlText w:val="%6"/>
      <w:lvlJc w:val="left"/>
      <w:pPr>
        <w:ind w:left="4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E611BE">
      <w:start w:val="1"/>
      <w:numFmt w:val="decimal"/>
      <w:lvlText w:val="%7"/>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CE1F2">
      <w:start w:val="1"/>
      <w:numFmt w:val="lowerLetter"/>
      <w:lvlText w:val="%8"/>
      <w:lvlJc w:val="left"/>
      <w:pPr>
        <w:ind w:left="5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062AE8">
      <w:start w:val="1"/>
      <w:numFmt w:val="lowerRoman"/>
      <w:lvlText w:val="%9"/>
      <w:lvlJc w:val="left"/>
      <w:pPr>
        <w:ind w:left="6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B83538B"/>
    <w:multiLevelType w:val="hybridMultilevel"/>
    <w:tmpl w:val="87404912"/>
    <w:lvl w:ilvl="0" w:tplc="B7C2262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8D4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EC9C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DA812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8A1C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E2CE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DC05D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E7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0C9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3C1159B"/>
    <w:multiLevelType w:val="hybridMultilevel"/>
    <w:tmpl w:val="40DC9BB0"/>
    <w:lvl w:ilvl="0" w:tplc="576C2E24">
      <w:start w:val="1"/>
      <w:numFmt w:val="lowerLetter"/>
      <w:lvlText w:val="(%1)"/>
      <w:lvlJc w:val="left"/>
      <w:pPr>
        <w:ind w:left="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FCD9FE">
      <w:start w:val="1"/>
      <w:numFmt w:val="lowerLetter"/>
      <w:lvlText w:val="%2"/>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A854F6">
      <w:start w:val="1"/>
      <w:numFmt w:val="lowerRoman"/>
      <w:lvlText w:val="%3"/>
      <w:lvlJc w:val="left"/>
      <w:pPr>
        <w:ind w:left="2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7E43F0">
      <w:start w:val="1"/>
      <w:numFmt w:val="decimal"/>
      <w:lvlText w:val="%4"/>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92C2BC">
      <w:start w:val="1"/>
      <w:numFmt w:val="lowerLetter"/>
      <w:lvlText w:val="%5"/>
      <w:lvlJc w:val="left"/>
      <w:pPr>
        <w:ind w:left="3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B2FC30">
      <w:start w:val="1"/>
      <w:numFmt w:val="lowerRoman"/>
      <w:lvlText w:val="%6"/>
      <w:lvlJc w:val="left"/>
      <w:pPr>
        <w:ind w:left="4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E7910">
      <w:start w:val="1"/>
      <w:numFmt w:val="decimal"/>
      <w:lvlText w:val="%7"/>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E7BBC">
      <w:start w:val="1"/>
      <w:numFmt w:val="lowerLetter"/>
      <w:lvlText w:val="%8"/>
      <w:lvlJc w:val="left"/>
      <w:pPr>
        <w:ind w:left="5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8EDEAC">
      <w:start w:val="1"/>
      <w:numFmt w:val="lowerRoman"/>
      <w:lvlText w:val="%9"/>
      <w:lvlJc w:val="left"/>
      <w:pPr>
        <w:ind w:left="6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BD15111"/>
    <w:multiLevelType w:val="hybridMultilevel"/>
    <w:tmpl w:val="95CC3642"/>
    <w:lvl w:ilvl="0" w:tplc="02D03B90">
      <w:start w:val="1"/>
      <w:numFmt w:val="lowerLetter"/>
      <w:lvlText w:val="(%1)"/>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62EAC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EF50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A6A97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2366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DAD12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50E3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8EF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B62D1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76206CC"/>
    <w:multiLevelType w:val="hybridMultilevel"/>
    <w:tmpl w:val="D55CDECC"/>
    <w:lvl w:ilvl="0" w:tplc="EC3C5A92">
      <w:start w:val="1"/>
      <w:numFmt w:val="lowerLetter"/>
      <w:lvlText w:val="(%1)"/>
      <w:lvlJc w:val="left"/>
      <w:pPr>
        <w:ind w:left="1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67E1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D8FD7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00EB9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2B1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40B84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478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E86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54928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7E837D5"/>
    <w:multiLevelType w:val="hybridMultilevel"/>
    <w:tmpl w:val="5A583E88"/>
    <w:lvl w:ilvl="0" w:tplc="64A0CC30">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24C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5EE35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CE90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4AC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8BC9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10775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CA09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E913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347D3B"/>
    <w:multiLevelType w:val="hybridMultilevel"/>
    <w:tmpl w:val="3376B05E"/>
    <w:lvl w:ilvl="0" w:tplc="8FCCFFD2">
      <w:start w:val="1"/>
      <w:numFmt w:val="lowerLetter"/>
      <w:lvlText w:val="(%1)"/>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6C3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24EC2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F2536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82CE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53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6FC1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EB3E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8F6C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F7736D3"/>
    <w:multiLevelType w:val="hybridMultilevel"/>
    <w:tmpl w:val="0D748058"/>
    <w:lvl w:ilvl="0" w:tplc="2144942A">
      <w:start w:val="1"/>
      <w:numFmt w:val="lowerLetter"/>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A8CAA">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0BEC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12E7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8B6A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72DA6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22918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8272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DA183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2FFD3F56"/>
    <w:multiLevelType w:val="hybridMultilevel"/>
    <w:tmpl w:val="BDA4B67C"/>
    <w:lvl w:ilvl="0" w:tplc="41B2BFA2">
      <w:start w:val="1"/>
      <w:numFmt w:val="decimal"/>
      <w:pStyle w:val="Heading1"/>
      <w:lvlText w:val="%1."/>
      <w:lvlJc w:val="left"/>
      <w:pPr>
        <w:ind w:left="600" w:hanging="60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0">
    <w:nsid w:val="31F362E8"/>
    <w:multiLevelType w:val="hybridMultilevel"/>
    <w:tmpl w:val="5E0A37A8"/>
    <w:lvl w:ilvl="0" w:tplc="9502FF4E">
      <w:start w:val="1"/>
      <w:numFmt w:val="lowerLetter"/>
      <w:lvlText w:val="(%1)"/>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859D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EEEA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C418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EC44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96638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A160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AC0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5A22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42841717"/>
    <w:multiLevelType w:val="hybridMultilevel"/>
    <w:tmpl w:val="F4D065C2"/>
    <w:lvl w:ilvl="0" w:tplc="2E7EEEE4">
      <w:start w:val="1"/>
      <w:numFmt w:val="lowerLetter"/>
      <w:lvlText w:val="(%1)"/>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AF7C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908A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DE89F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603E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DE95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03F2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744A7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4A886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A52D0A"/>
    <w:multiLevelType w:val="hybridMultilevel"/>
    <w:tmpl w:val="39F60260"/>
    <w:lvl w:ilvl="0" w:tplc="89A62C64">
      <w:start w:val="1"/>
      <w:numFmt w:val="lowerLetter"/>
      <w:lvlText w:val="(%1)"/>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5AFBAC">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4EF0C4">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86F836">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0C474">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AC1178">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C786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A9306">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2EB6C">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7C133358"/>
    <w:multiLevelType w:val="hybridMultilevel"/>
    <w:tmpl w:val="F560270E"/>
    <w:lvl w:ilvl="0" w:tplc="BB8A45D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E4C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D418C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426D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E2C1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A6FDB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CEFD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A3B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EF10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3"/>
  </w:num>
  <w:num w:numId="3">
    <w:abstractNumId w:val="3"/>
  </w:num>
  <w:num w:numId="4">
    <w:abstractNumId w:val="1"/>
  </w:num>
  <w:num w:numId="5">
    <w:abstractNumId w:val="6"/>
  </w:num>
  <w:num w:numId="6">
    <w:abstractNumId w:val="7"/>
  </w:num>
  <w:num w:numId="7">
    <w:abstractNumId w:val="11"/>
  </w:num>
  <w:num w:numId="8">
    <w:abstractNumId w:val="10"/>
  </w:num>
  <w:num w:numId="9">
    <w:abstractNumId w:val="5"/>
  </w:num>
  <w:num w:numId="10">
    <w:abstractNumId w:val="8"/>
  </w:num>
  <w:num w:numId="11">
    <w:abstractNumId w:val="0"/>
  </w:num>
  <w:num w:numId="12">
    <w:abstractNumId w:val="12"/>
  </w:num>
  <w:num w:numId="13">
    <w:abstractNumId w:val="4"/>
  </w:num>
  <w:num w:numId="14">
    <w:abstractNumId w:val="9"/>
  </w:num>
  <w:num w:numId="15">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4E"/>
    <w:rsid w:val="00013B1E"/>
    <w:rsid w:val="00057B92"/>
    <w:rsid w:val="00083AF2"/>
    <w:rsid w:val="000C06D6"/>
    <w:rsid w:val="001C3FFA"/>
    <w:rsid w:val="001F444E"/>
    <w:rsid w:val="00211646"/>
    <w:rsid w:val="004565AE"/>
    <w:rsid w:val="004B5ECC"/>
    <w:rsid w:val="00637826"/>
    <w:rsid w:val="00744E19"/>
    <w:rsid w:val="007642C9"/>
    <w:rsid w:val="008B7D76"/>
    <w:rsid w:val="008C192D"/>
    <w:rsid w:val="00981F43"/>
    <w:rsid w:val="00A73E2E"/>
    <w:rsid w:val="00C153C1"/>
    <w:rsid w:val="00D2574E"/>
    <w:rsid w:val="00D53268"/>
    <w:rsid w:val="00DB490E"/>
    <w:rsid w:val="00E65285"/>
    <w:rsid w:val="00F77F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F98"/>
  <w15:chartTrackingRefBased/>
  <w15:docId w15:val="{17A6721E-0AA6-475B-8A18-2D6423C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4E"/>
    <w:pPr>
      <w:spacing w:after="4" w:line="231" w:lineRule="auto"/>
      <w:ind w:left="730" w:hanging="10"/>
    </w:pPr>
    <w:rPr>
      <w:rFonts w:ascii="Arial" w:eastAsia="Arial" w:hAnsi="Arial" w:cs="Arial"/>
      <w:color w:val="000000"/>
      <w:lang w:eastAsia="ja-JP"/>
    </w:rPr>
  </w:style>
  <w:style w:type="paragraph" w:styleId="Heading1">
    <w:name w:val="heading 1"/>
    <w:next w:val="Normal"/>
    <w:link w:val="Heading1Char"/>
    <w:uiPriority w:val="9"/>
    <w:unhideWhenUsed/>
    <w:qFormat/>
    <w:rsid w:val="001F444E"/>
    <w:pPr>
      <w:keepNext/>
      <w:keepLines/>
      <w:numPr>
        <w:numId w:val="14"/>
      </w:numPr>
      <w:spacing w:after="212"/>
      <w:outlineLvl w:val="0"/>
    </w:pPr>
    <w:rPr>
      <w:rFonts w:ascii="Arial" w:eastAsia="Arial" w:hAnsi="Arial" w:cs="Arial"/>
      <w:b/>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4E"/>
    <w:rPr>
      <w:rFonts w:ascii="Arial" w:eastAsia="Arial" w:hAnsi="Arial" w:cs="Arial"/>
      <w:b/>
      <w:color w:val="000000"/>
      <w:lang w:eastAsia="ja-JP"/>
    </w:rPr>
  </w:style>
  <w:style w:type="paragraph" w:styleId="ListParagraph">
    <w:name w:val="List Paragraph"/>
    <w:basedOn w:val="Normal"/>
    <w:uiPriority w:val="34"/>
    <w:qFormat/>
    <w:rsid w:val="001F444E"/>
    <w:pPr>
      <w:ind w:left="720"/>
      <w:contextualSpacing/>
    </w:pPr>
  </w:style>
  <w:style w:type="paragraph" w:styleId="NoSpacing">
    <w:name w:val="No Spacing"/>
    <w:uiPriority w:val="1"/>
    <w:qFormat/>
    <w:rsid w:val="001F444E"/>
    <w:pPr>
      <w:spacing w:after="0" w:line="240" w:lineRule="auto"/>
      <w:ind w:left="730" w:hanging="10"/>
    </w:pPr>
    <w:rPr>
      <w:rFonts w:ascii="Arial" w:eastAsia="Arial"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User</cp:lastModifiedBy>
  <cp:revision>2</cp:revision>
  <dcterms:created xsi:type="dcterms:W3CDTF">2021-08-14T08:10:00Z</dcterms:created>
  <dcterms:modified xsi:type="dcterms:W3CDTF">2021-08-14T08:10:00Z</dcterms:modified>
</cp:coreProperties>
</file>